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1DC7EA" w14:textId="5AEAA3D8" w:rsidR="00364DC7" w:rsidRPr="000F3257" w:rsidRDefault="00364DC7" w:rsidP="000F3257">
      <w:pPr>
        <w:pStyle w:val="Title"/>
      </w:pPr>
      <w:r w:rsidRPr="000F3257">
        <w:t>Basic Laboratory Skills</w:t>
      </w:r>
    </w:p>
    <w:p w14:paraId="198B1D59" w14:textId="77777777" w:rsidR="00364DC7" w:rsidRPr="004D778B" w:rsidRDefault="00364DC7" w:rsidP="000F3257">
      <w:pPr>
        <w:pStyle w:val="Heading1"/>
        <w:rPr>
          <w:color w:val="002060"/>
        </w:rPr>
      </w:pPr>
      <w:r w:rsidRPr="004D778B">
        <w:rPr>
          <w:color w:val="002060"/>
        </w:rPr>
        <w:t>Learning Objectives</w:t>
      </w:r>
    </w:p>
    <w:p w14:paraId="08F1A1CC" w14:textId="77777777" w:rsidR="00364DC7" w:rsidRPr="003B3D14" w:rsidRDefault="00364DC7" w:rsidP="00364DC7">
      <w:pPr>
        <w:pStyle w:val="BodyText"/>
        <w:spacing w:before="90" w:after="0"/>
        <w:rPr>
          <w:rFonts w:ascii="Times New Roman" w:hAnsi="Times New Roman" w:cs="Times New Roman"/>
        </w:rPr>
      </w:pPr>
      <w:r w:rsidRPr="003B3D14">
        <w:rPr>
          <w:rFonts w:ascii="Times New Roman" w:hAnsi="Times New Roman" w:cs="Times New Roman"/>
        </w:rPr>
        <w:t>Students will….</w:t>
      </w:r>
    </w:p>
    <w:p w14:paraId="38D8C702" w14:textId="77777777" w:rsidR="00364DC7" w:rsidRPr="003B3D14" w:rsidRDefault="00364DC7" w:rsidP="00364DC7">
      <w:pPr>
        <w:pStyle w:val="bodyindent"/>
        <w:numPr>
          <w:ilvl w:val="0"/>
          <w:numId w:val="4"/>
        </w:numPr>
        <w:rPr>
          <w:rFonts w:ascii="Times New Roman" w:hAnsi="Times New Roman" w:cs="Times New Roman"/>
        </w:rPr>
      </w:pPr>
      <w:r w:rsidRPr="003B3D14">
        <w:rPr>
          <w:rFonts w:ascii="Times New Roman" w:hAnsi="Times New Roman" w:cs="Times New Roman"/>
        </w:rPr>
        <w:t>acknowledge understanding of laboratory policies and procedures by reading the lab manual, following the instructor’s directions, and signing off on the “Safety Statement.”</w:t>
      </w:r>
    </w:p>
    <w:p w14:paraId="6F575E88" w14:textId="77777777" w:rsidR="00364DC7" w:rsidRPr="003B3D14" w:rsidRDefault="00364DC7" w:rsidP="00364DC7">
      <w:pPr>
        <w:pStyle w:val="bodyindent"/>
        <w:numPr>
          <w:ilvl w:val="0"/>
          <w:numId w:val="4"/>
        </w:numPr>
        <w:rPr>
          <w:rFonts w:ascii="Times New Roman" w:hAnsi="Times New Roman" w:cs="Times New Roman"/>
        </w:rPr>
      </w:pPr>
      <w:r w:rsidRPr="003B3D14">
        <w:rPr>
          <w:rFonts w:ascii="Times New Roman" w:hAnsi="Times New Roman" w:cs="Times New Roman"/>
        </w:rPr>
        <w:t>manipulate the main components of a compound light microscope as they observe a prepared slide and demonstrate proper microscope use to the instructor.</w:t>
      </w:r>
    </w:p>
    <w:p w14:paraId="05D27A33" w14:textId="77777777" w:rsidR="00364DC7" w:rsidRPr="003B3D14" w:rsidRDefault="00364DC7" w:rsidP="00364DC7">
      <w:pPr>
        <w:pStyle w:val="bodyindent"/>
        <w:numPr>
          <w:ilvl w:val="0"/>
          <w:numId w:val="4"/>
        </w:numPr>
        <w:rPr>
          <w:rFonts w:ascii="Times New Roman" w:hAnsi="Times New Roman" w:cs="Times New Roman"/>
        </w:rPr>
      </w:pPr>
      <w:r w:rsidRPr="003B3D14">
        <w:rPr>
          <w:rFonts w:ascii="Times New Roman" w:hAnsi="Times New Roman" w:cs="Times New Roman"/>
        </w:rPr>
        <w:t>determine total magnification, field of view, and cell size by using a prepared grid paper and recording calculations.</w:t>
      </w:r>
    </w:p>
    <w:p w14:paraId="76A6B47D" w14:textId="77777777" w:rsidR="00364DC7" w:rsidRPr="003B3D14" w:rsidRDefault="00364DC7" w:rsidP="00364DC7">
      <w:pPr>
        <w:pStyle w:val="bodyindent"/>
        <w:numPr>
          <w:ilvl w:val="0"/>
          <w:numId w:val="4"/>
        </w:numPr>
        <w:rPr>
          <w:rFonts w:ascii="Times New Roman" w:hAnsi="Times New Roman" w:cs="Times New Roman"/>
        </w:rPr>
      </w:pPr>
      <w:r w:rsidRPr="003B3D14">
        <w:rPr>
          <w:rFonts w:ascii="Times New Roman" w:hAnsi="Times New Roman" w:cs="Times New Roman"/>
        </w:rPr>
        <w:t>practice basic microscopy and observation skills by making slides of live specimens; labeling total magnification, field of view, and cell size; and listing basic characteristics of the specimens that will be reviewed by the instructor and peers.</w:t>
      </w:r>
    </w:p>
    <w:p w14:paraId="746727ED" w14:textId="77777777" w:rsidR="00364DC7" w:rsidRPr="003B3D14" w:rsidRDefault="00364DC7" w:rsidP="00364DC7">
      <w:pPr>
        <w:pStyle w:val="bodyindent"/>
        <w:numPr>
          <w:ilvl w:val="0"/>
          <w:numId w:val="4"/>
        </w:numPr>
        <w:rPr>
          <w:rFonts w:ascii="Times New Roman" w:hAnsi="Times New Roman" w:cs="Times New Roman"/>
        </w:rPr>
      </w:pPr>
      <w:r w:rsidRPr="003B3D14">
        <w:rPr>
          <w:rFonts w:ascii="Times New Roman" w:hAnsi="Times New Roman" w:cs="Times New Roman"/>
        </w:rPr>
        <w:t>practice using specimen information and microscope labels derived by peers to identify unknown specimens.</w:t>
      </w:r>
    </w:p>
    <w:p w14:paraId="3473AD81" w14:textId="77777777" w:rsidR="00364DC7" w:rsidRPr="004D778B" w:rsidRDefault="00364DC7" w:rsidP="000F3257">
      <w:pPr>
        <w:pStyle w:val="Heading1"/>
        <w:rPr>
          <w:color w:val="1F3864" w:themeColor="accent1" w:themeShade="80"/>
        </w:rPr>
      </w:pPr>
      <w:r w:rsidRPr="004D778B">
        <w:rPr>
          <w:color w:val="1F3864" w:themeColor="accent1" w:themeShade="80"/>
        </w:rPr>
        <w:t>Introduction</w:t>
      </w:r>
    </w:p>
    <w:p w14:paraId="54D3F1D3" w14:textId="77777777" w:rsidR="00364DC7" w:rsidRPr="003B3D14" w:rsidRDefault="00364DC7" w:rsidP="00364DC7">
      <w:pPr>
        <w:pStyle w:val="BodyText"/>
        <w:rPr>
          <w:rFonts w:ascii="Times New Roman" w:hAnsi="Times New Roman" w:cs="Times New Roman"/>
        </w:rPr>
      </w:pPr>
      <w:r w:rsidRPr="003B3D14">
        <w:rPr>
          <w:rFonts w:ascii="Times New Roman" w:hAnsi="Times New Roman" w:cs="Times New Roman"/>
        </w:rPr>
        <w:t>In this laboratory session you will become familiar with the safety guidelines that should be followed throughout the semester, review general policies and procedures for the course, and become familiar with basic laboratory skills. Specific safety concerns will be addressed in each individual session.</w:t>
      </w:r>
    </w:p>
    <w:p w14:paraId="32D2D467" w14:textId="11B2EC7B" w:rsidR="00C7316F" w:rsidRPr="000F3257" w:rsidRDefault="00364DC7" w:rsidP="000F3257">
      <w:pPr>
        <w:pStyle w:val="BodyText"/>
        <w:rPr>
          <w:rFonts w:ascii="Times New Roman" w:hAnsi="Times New Roman" w:cs="Times New Roman"/>
        </w:rPr>
      </w:pPr>
      <w:r w:rsidRPr="003B3D14">
        <w:rPr>
          <w:rFonts w:ascii="Times New Roman" w:hAnsi="Times New Roman" w:cs="Times New Roman"/>
        </w:rPr>
        <w:t>Read through the policies and safety guidelines in the “Getting Oriented” portion of this laboratory manual. You will be addressing these topics in more detail with the help of your laboratory instructor.</w:t>
      </w:r>
    </w:p>
    <w:p w14:paraId="74F9B520" w14:textId="0F89C18C" w:rsidR="00364DC7" w:rsidRPr="00D439CE" w:rsidRDefault="00364DC7" w:rsidP="000F3257">
      <w:pPr>
        <w:pStyle w:val="Heading1"/>
        <w:rPr>
          <w:color w:val="002060"/>
        </w:rPr>
      </w:pPr>
      <w:r w:rsidRPr="00D439CE">
        <w:rPr>
          <w:color w:val="002060"/>
        </w:rPr>
        <w:t>Activity One: Basic Microscopy</w:t>
      </w:r>
    </w:p>
    <w:p w14:paraId="2AA686E9" w14:textId="77777777" w:rsidR="00364DC7" w:rsidRPr="00D439CE" w:rsidRDefault="00364DC7" w:rsidP="000F3257">
      <w:pPr>
        <w:pStyle w:val="Heading2"/>
        <w:rPr>
          <w:color w:val="002060"/>
        </w:rPr>
      </w:pPr>
      <w:r w:rsidRPr="00D439CE">
        <w:rPr>
          <w:color w:val="002060"/>
        </w:rPr>
        <w:t>Background</w:t>
      </w:r>
    </w:p>
    <w:p w14:paraId="51925CE7" w14:textId="77777777" w:rsidR="00364DC7" w:rsidRPr="003B3D14" w:rsidRDefault="00364DC7" w:rsidP="00364DC7">
      <w:pPr>
        <w:pStyle w:val="BodyText"/>
        <w:rPr>
          <w:rFonts w:ascii="Times New Roman" w:hAnsi="Times New Roman" w:cs="Times New Roman"/>
        </w:rPr>
      </w:pPr>
      <w:r w:rsidRPr="003B3D14">
        <w:rPr>
          <w:rFonts w:ascii="Times New Roman" w:hAnsi="Times New Roman" w:cs="Times New Roman"/>
        </w:rPr>
        <w:t xml:space="preserve">Your instructor will demonstrate the major components of the compound light microscope. The information contained in the demonstration is summarized for you in Appendix A. You can always turn to this appendix to learn about the main components of a microscope, different types of microscopes, the care and handling of a microscope, and other topics in basic microscopy. </w:t>
      </w:r>
    </w:p>
    <w:p w14:paraId="7702F5F6" w14:textId="77777777" w:rsidR="00364DC7" w:rsidRPr="00D439CE" w:rsidRDefault="00364DC7" w:rsidP="000F3257">
      <w:pPr>
        <w:pStyle w:val="Heading3"/>
        <w:rPr>
          <w:color w:val="002060"/>
        </w:rPr>
      </w:pPr>
      <w:r w:rsidRPr="00D439CE">
        <w:rPr>
          <w:color w:val="002060"/>
        </w:rPr>
        <w:t>Procedure</w:t>
      </w:r>
    </w:p>
    <w:p w14:paraId="47A2DBB9" w14:textId="08A9154D" w:rsidR="00364DC7" w:rsidRPr="003B3D14" w:rsidRDefault="00364DC7" w:rsidP="00364DC7">
      <w:pPr>
        <w:pStyle w:val="Header4"/>
        <w:spacing w:before="0"/>
        <w:rPr>
          <w:rFonts w:ascii="Times New Roman" w:hAnsi="Times New Roman" w:cs="Times New Roman"/>
        </w:rPr>
      </w:pPr>
      <w:r w:rsidRPr="003B3D14">
        <w:rPr>
          <w:rFonts w:ascii="Times New Roman" w:hAnsi="Times New Roman" w:cs="Times New Roman"/>
        </w:rPr>
        <w:t>Using the Compound Light Microscope</w:t>
      </w:r>
      <w:r w:rsidR="000F3257">
        <w:rPr>
          <w:rFonts w:ascii="Times New Roman" w:hAnsi="Times New Roman" w:cs="Times New Roman"/>
        </w:rPr>
        <w:t xml:space="preserve"> do the following:</w:t>
      </w:r>
    </w:p>
    <w:p w14:paraId="4DD41DB3" w14:textId="77777777" w:rsidR="00364DC7" w:rsidRPr="003B3D14" w:rsidRDefault="00364DC7" w:rsidP="00364DC7">
      <w:pPr>
        <w:pStyle w:val="numberedlist"/>
        <w:rPr>
          <w:rFonts w:ascii="Times New Roman" w:hAnsi="Times New Roman" w:cs="Times New Roman"/>
        </w:rPr>
      </w:pPr>
      <w:r w:rsidRPr="003B3D14">
        <w:rPr>
          <w:rFonts w:ascii="Times New Roman" w:hAnsi="Times New Roman" w:cs="Times New Roman"/>
        </w:rPr>
        <w:t>On your compound microscope, check to see that the lowest power objective lens is directly above the center of the hole in the stage and as far as it will travel away from the stage. Failure to do this may result in smashing the objective into the slide as you try to focus on a specimen.</w:t>
      </w:r>
    </w:p>
    <w:p w14:paraId="5D843F88" w14:textId="77777777" w:rsidR="00364DC7" w:rsidRPr="003B3D14" w:rsidRDefault="00364DC7" w:rsidP="00364DC7">
      <w:pPr>
        <w:pStyle w:val="numberedlist"/>
        <w:rPr>
          <w:rFonts w:ascii="Times New Roman" w:hAnsi="Times New Roman" w:cs="Times New Roman"/>
        </w:rPr>
      </w:pPr>
      <w:r w:rsidRPr="003B3D14">
        <w:rPr>
          <w:rFonts w:ascii="Times New Roman" w:hAnsi="Times New Roman" w:cs="Times New Roman"/>
        </w:rPr>
        <w:t xml:space="preserve">Clean the objective and ocular lenses with a clean piece of lens paper. </w:t>
      </w:r>
      <w:r w:rsidRPr="003B3D14">
        <w:rPr>
          <w:rStyle w:val="WarnockBoldblack"/>
          <w:rFonts w:ascii="Times New Roman" w:hAnsi="Times New Roman" w:cs="Times New Roman"/>
        </w:rPr>
        <w:t>Never use anything else to clean the lenses.</w:t>
      </w:r>
    </w:p>
    <w:p w14:paraId="358626A3" w14:textId="77777777" w:rsidR="00364DC7" w:rsidRPr="003B3D14" w:rsidRDefault="00364DC7" w:rsidP="00364DC7">
      <w:pPr>
        <w:pStyle w:val="numberedlist"/>
        <w:rPr>
          <w:rFonts w:ascii="Times New Roman" w:hAnsi="Times New Roman" w:cs="Times New Roman"/>
        </w:rPr>
      </w:pPr>
      <w:r w:rsidRPr="003B3D14">
        <w:rPr>
          <w:rFonts w:ascii="Times New Roman" w:hAnsi="Times New Roman" w:cs="Times New Roman"/>
        </w:rPr>
        <w:t xml:space="preserve">Turn on the illuminator to the halfway point and rotate the iris diaphragm to its mid-setting aperture (opening). </w:t>
      </w:r>
    </w:p>
    <w:p w14:paraId="76851A12" w14:textId="77777777" w:rsidR="00364DC7" w:rsidRPr="003B3D14" w:rsidRDefault="00364DC7" w:rsidP="00364DC7">
      <w:pPr>
        <w:pStyle w:val="numberedlist"/>
        <w:rPr>
          <w:rFonts w:ascii="Times New Roman" w:hAnsi="Times New Roman" w:cs="Times New Roman"/>
        </w:rPr>
      </w:pPr>
      <w:r w:rsidRPr="003B3D14">
        <w:rPr>
          <w:rFonts w:ascii="Times New Roman" w:hAnsi="Times New Roman" w:cs="Times New Roman"/>
        </w:rPr>
        <w:t>Obtain a prepared slide from the side counter and place the slide on the stage to be examined. Make sure that the “specimen” is on the top surface of the slide. Place the slide in the slide clamp on the stage.</w:t>
      </w:r>
    </w:p>
    <w:p w14:paraId="6B462317" w14:textId="74F53156" w:rsidR="00364DC7" w:rsidRPr="003B3D14" w:rsidRDefault="00364DC7" w:rsidP="00364DC7">
      <w:pPr>
        <w:pStyle w:val="numberedlist"/>
        <w:rPr>
          <w:rFonts w:ascii="Times New Roman" w:hAnsi="Times New Roman" w:cs="Times New Roman"/>
        </w:rPr>
      </w:pPr>
      <w:r w:rsidRPr="003B3D14">
        <w:rPr>
          <w:rFonts w:ascii="Times New Roman" w:hAnsi="Times New Roman" w:cs="Times New Roman"/>
        </w:rPr>
        <w:lastRenderedPageBreak/>
        <w:t>Make sure that the 4</w:t>
      </w:r>
      <w:r w:rsidR="00DF7064">
        <w:rPr>
          <w:rFonts w:ascii="Times New Roman" w:hAnsi="Times New Roman" w:cs="Times New Roman"/>
        </w:rPr>
        <w:t>X</w:t>
      </w:r>
      <w:r w:rsidRPr="003B3D14">
        <w:rPr>
          <w:rFonts w:ascii="Times New Roman" w:hAnsi="Times New Roman" w:cs="Times New Roman"/>
        </w:rPr>
        <w:t xml:space="preserve"> objective lens is in place over your slide. With the coarse focus knob, carefully adjust the distance between the slide and the 4# objective lens to about one inch.</w:t>
      </w:r>
    </w:p>
    <w:p w14:paraId="7CBD219D" w14:textId="77777777" w:rsidR="00364DC7" w:rsidRPr="003B3D14" w:rsidRDefault="00364DC7" w:rsidP="00364DC7">
      <w:pPr>
        <w:pStyle w:val="numberedlist"/>
        <w:rPr>
          <w:rFonts w:ascii="Times New Roman" w:hAnsi="Times New Roman" w:cs="Times New Roman"/>
        </w:rPr>
      </w:pPr>
      <w:r w:rsidRPr="003B3D14">
        <w:rPr>
          <w:rFonts w:ascii="Times New Roman" w:hAnsi="Times New Roman" w:cs="Times New Roman"/>
        </w:rPr>
        <w:t>Look through both oculars and adjust them until you can comfortably see one image with both eyes open. You may have to move the oculars closer together or push them apart.</w:t>
      </w:r>
    </w:p>
    <w:p w14:paraId="7EBF7267" w14:textId="77777777" w:rsidR="00364DC7" w:rsidRPr="003B3D14" w:rsidRDefault="00364DC7" w:rsidP="00364DC7">
      <w:pPr>
        <w:pStyle w:val="numberedlist"/>
        <w:rPr>
          <w:rFonts w:ascii="Times New Roman" w:hAnsi="Times New Roman" w:cs="Times New Roman"/>
        </w:rPr>
      </w:pPr>
      <w:r w:rsidRPr="003B3D14">
        <w:rPr>
          <w:rFonts w:ascii="Times New Roman" w:hAnsi="Times New Roman" w:cs="Times New Roman"/>
        </w:rPr>
        <w:t>Once the oculars are properly adjusted, use the coarse focus knob to slowly increase the distance between the lens and the specimen until you get an image. Using the mechanical stage controls, move your slide until the image is in the center of your field of view.</w:t>
      </w:r>
    </w:p>
    <w:p w14:paraId="1194C8B1" w14:textId="77777777" w:rsidR="00364DC7" w:rsidRPr="003B3D14" w:rsidRDefault="00364DC7" w:rsidP="00364DC7">
      <w:pPr>
        <w:pStyle w:val="numberedlist"/>
        <w:rPr>
          <w:rFonts w:ascii="Times New Roman" w:hAnsi="Times New Roman" w:cs="Times New Roman"/>
        </w:rPr>
      </w:pPr>
      <w:r w:rsidRPr="003B3D14">
        <w:rPr>
          <w:rFonts w:ascii="Times New Roman" w:hAnsi="Times New Roman" w:cs="Times New Roman"/>
        </w:rPr>
        <w:t xml:space="preserve">Check to see which ocular has a focus ring. Look through only the ocular </w:t>
      </w:r>
      <w:r w:rsidRPr="003B3D14">
        <w:rPr>
          <w:rStyle w:val="WarnockBold"/>
          <w:rFonts w:ascii="Times New Roman" w:hAnsi="Times New Roman" w:cs="Times New Roman"/>
        </w:rPr>
        <w:t>without</w:t>
      </w:r>
      <w:r w:rsidRPr="003B3D14">
        <w:rPr>
          <w:rFonts w:ascii="Times New Roman" w:hAnsi="Times New Roman" w:cs="Times New Roman"/>
        </w:rPr>
        <w:t xml:space="preserve"> the focus ring first and bring the image into focus using the fine focus knob. Next, look through the ocular with the focus ring and bring the image into focus using the focus ring. Then look at the image using both eyes.</w:t>
      </w:r>
    </w:p>
    <w:p w14:paraId="13E3D7BD" w14:textId="77777777" w:rsidR="00364DC7" w:rsidRPr="003B3D14" w:rsidRDefault="00364DC7" w:rsidP="00364DC7">
      <w:pPr>
        <w:pStyle w:val="numberedlist"/>
        <w:rPr>
          <w:rFonts w:ascii="Times New Roman" w:hAnsi="Times New Roman" w:cs="Times New Roman"/>
        </w:rPr>
      </w:pPr>
      <w:r w:rsidRPr="003B3D14">
        <w:rPr>
          <w:rFonts w:ascii="Times New Roman" w:hAnsi="Times New Roman" w:cs="Times New Roman"/>
        </w:rPr>
        <w:t xml:space="preserve">Use the fine focus knob as necessary to improve the focus. You may also need to adjust the amount of light passing through the specimen by rotating the iris diaphragm. </w:t>
      </w:r>
    </w:p>
    <w:p w14:paraId="26D8324C" w14:textId="16F80D96" w:rsidR="00364DC7" w:rsidRPr="003B3D14" w:rsidRDefault="00364DC7" w:rsidP="00364DC7">
      <w:pPr>
        <w:pStyle w:val="numberedlist"/>
        <w:rPr>
          <w:rFonts w:ascii="Times New Roman" w:hAnsi="Times New Roman" w:cs="Times New Roman"/>
        </w:rPr>
      </w:pPr>
      <w:r w:rsidRPr="003B3D14">
        <w:rPr>
          <w:rFonts w:ascii="Times New Roman" w:hAnsi="Times New Roman" w:cs="Times New Roman"/>
        </w:rPr>
        <w:t>To obtain greater magnification, rotate the next higher power objective lens (10</w:t>
      </w:r>
      <w:r w:rsidR="00DF7064">
        <w:rPr>
          <w:rFonts w:ascii="Times New Roman" w:hAnsi="Times New Roman" w:cs="Times New Roman"/>
        </w:rPr>
        <w:t>X</w:t>
      </w:r>
      <w:r w:rsidRPr="003B3D14">
        <w:rPr>
          <w:rFonts w:ascii="Times New Roman" w:hAnsi="Times New Roman" w:cs="Times New Roman"/>
        </w:rPr>
        <w:t xml:space="preserve">) into position over the specimen. Be sure that the objective lens does not strike the slide when you move it into place. </w:t>
      </w:r>
      <w:r w:rsidRPr="003B3D14">
        <w:rPr>
          <w:rStyle w:val="WarnockBold"/>
          <w:rFonts w:ascii="Times New Roman" w:hAnsi="Times New Roman" w:cs="Times New Roman"/>
        </w:rPr>
        <w:t>Use only the fine focus while studying a specimen under 10</w:t>
      </w:r>
      <w:r w:rsidR="00DF7064">
        <w:rPr>
          <w:rFonts w:ascii="Times New Roman" w:hAnsi="Times New Roman" w:cs="Times New Roman"/>
          <w:b/>
        </w:rPr>
        <w:t>X</w:t>
      </w:r>
      <w:r w:rsidRPr="003B3D14">
        <w:rPr>
          <w:rStyle w:val="WarnockBold"/>
          <w:rFonts w:ascii="Times New Roman" w:hAnsi="Times New Roman" w:cs="Times New Roman"/>
        </w:rPr>
        <w:t xml:space="preserve"> and 40</w:t>
      </w:r>
      <w:r w:rsidR="00DF7064">
        <w:rPr>
          <w:rFonts w:ascii="Times New Roman" w:hAnsi="Times New Roman" w:cs="Times New Roman"/>
          <w:b/>
        </w:rPr>
        <w:t>X</w:t>
      </w:r>
      <w:r w:rsidRPr="003B3D14">
        <w:rPr>
          <w:rStyle w:val="WarnockBold"/>
          <w:rFonts w:ascii="Times New Roman" w:hAnsi="Times New Roman" w:cs="Times New Roman"/>
        </w:rPr>
        <w:t xml:space="preserve"> higher powers to avoid complete loss of focus and possible contact between the objective lenses and the slide.</w:t>
      </w:r>
      <w:r w:rsidRPr="003B3D14">
        <w:rPr>
          <w:rFonts w:ascii="Times New Roman" w:hAnsi="Times New Roman" w:cs="Times New Roman"/>
        </w:rPr>
        <w:t xml:space="preserve"> For the greatest magnification that you will use, rotate the nosepiece to the next position (40</w:t>
      </w:r>
      <w:r w:rsidR="00DF7064">
        <w:rPr>
          <w:rFonts w:ascii="Times New Roman" w:hAnsi="Times New Roman" w:cs="Times New Roman"/>
        </w:rPr>
        <w:t>X</w:t>
      </w:r>
      <w:r w:rsidRPr="003B3D14">
        <w:rPr>
          <w:rFonts w:ascii="Times New Roman" w:hAnsi="Times New Roman" w:cs="Times New Roman"/>
        </w:rPr>
        <w:t xml:space="preserve"> objective lens). Most microscopes are now designed so that the specimen remains in approximate focus without adjustment when switching between objective lenses. These lenses are termed </w:t>
      </w:r>
      <w:r w:rsidRPr="003B3D14">
        <w:rPr>
          <w:rStyle w:val="WarnockBold"/>
          <w:rFonts w:ascii="Times New Roman" w:hAnsi="Times New Roman" w:cs="Times New Roman"/>
        </w:rPr>
        <w:t>parfocal</w:t>
      </w:r>
      <w:r w:rsidRPr="003B3D14">
        <w:rPr>
          <w:rFonts w:ascii="Times New Roman" w:hAnsi="Times New Roman" w:cs="Times New Roman"/>
        </w:rPr>
        <w:t>.</w:t>
      </w:r>
    </w:p>
    <w:p w14:paraId="4F0E4FC5" w14:textId="77777777" w:rsidR="00364DC7" w:rsidRPr="003B3D14" w:rsidRDefault="00364DC7" w:rsidP="00364DC7">
      <w:pPr>
        <w:pStyle w:val="numberedlist"/>
        <w:rPr>
          <w:rFonts w:ascii="Times New Roman" w:hAnsi="Times New Roman" w:cs="Times New Roman"/>
        </w:rPr>
      </w:pPr>
      <w:r w:rsidRPr="003B3D14">
        <w:rPr>
          <w:rFonts w:ascii="Times New Roman" w:hAnsi="Times New Roman" w:cs="Times New Roman"/>
        </w:rPr>
        <w:t xml:space="preserve">To observe a different slide, rotate the lowest power objective back into position above the hole in the stage and repeat steps 2–7 to focus on a new specimen. </w:t>
      </w:r>
    </w:p>
    <w:p w14:paraId="73172150" w14:textId="77777777" w:rsidR="00364DC7" w:rsidRPr="003B3D14" w:rsidRDefault="00364DC7" w:rsidP="00364DC7">
      <w:pPr>
        <w:pStyle w:val="numberedlist"/>
        <w:rPr>
          <w:rFonts w:ascii="Times New Roman" w:hAnsi="Times New Roman" w:cs="Times New Roman"/>
        </w:rPr>
      </w:pPr>
      <w:r w:rsidRPr="003B3D14">
        <w:rPr>
          <w:rFonts w:ascii="Times New Roman" w:hAnsi="Times New Roman" w:cs="Times New Roman"/>
        </w:rPr>
        <w:t xml:space="preserve">Always store the microscope by returning the lowest power objective to center stage and removing any slides. </w:t>
      </w:r>
    </w:p>
    <w:p w14:paraId="1FA0B46F" w14:textId="77777777" w:rsidR="00C7316F" w:rsidRDefault="00C7316F" w:rsidP="00C7316F">
      <w:pPr>
        <w:pStyle w:val="Introduction"/>
      </w:pPr>
    </w:p>
    <w:p w14:paraId="1973B1C1" w14:textId="77777777" w:rsidR="00C7316F" w:rsidRDefault="00C7316F" w:rsidP="00C7316F">
      <w:pPr>
        <w:pStyle w:val="Introduction"/>
      </w:pPr>
    </w:p>
    <w:p w14:paraId="1D02DBA6" w14:textId="77777777" w:rsidR="00C7316F" w:rsidRDefault="00C7316F" w:rsidP="00C7316F">
      <w:pPr>
        <w:pStyle w:val="Introduction"/>
      </w:pPr>
    </w:p>
    <w:p w14:paraId="55509027" w14:textId="77777777" w:rsidR="00C7316F" w:rsidRDefault="00C7316F" w:rsidP="00C7316F">
      <w:pPr>
        <w:pStyle w:val="Introduction"/>
      </w:pPr>
    </w:p>
    <w:p w14:paraId="1F280924" w14:textId="77777777" w:rsidR="00C7316F" w:rsidRDefault="00C7316F" w:rsidP="00C7316F">
      <w:pPr>
        <w:pStyle w:val="Introduction"/>
      </w:pPr>
    </w:p>
    <w:p w14:paraId="5E24CD90" w14:textId="77777777" w:rsidR="00C7316F" w:rsidRDefault="00C7316F" w:rsidP="00C7316F">
      <w:pPr>
        <w:pStyle w:val="Introduction"/>
      </w:pPr>
    </w:p>
    <w:p w14:paraId="20C11FD2" w14:textId="77777777" w:rsidR="00C7316F" w:rsidRDefault="00C7316F" w:rsidP="00C7316F">
      <w:pPr>
        <w:pStyle w:val="Introduction"/>
      </w:pPr>
    </w:p>
    <w:p w14:paraId="74CBAA7E" w14:textId="77777777" w:rsidR="00C7316F" w:rsidRDefault="00C7316F" w:rsidP="00C7316F">
      <w:pPr>
        <w:pStyle w:val="Introduction"/>
      </w:pPr>
    </w:p>
    <w:p w14:paraId="1791BFD4" w14:textId="77777777" w:rsidR="00C7316F" w:rsidRDefault="00C7316F" w:rsidP="00C7316F">
      <w:pPr>
        <w:pStyle w:val="Introduction"/>
      </w:pPr>
    </w:p>
    <w:p w14:paraId="32BF88F8" w14:textId="77777777" w:rsidR="00C7316F" w:rsidRDefault="00C7316F" w:rsidP="00C7316F">
      <w:pPr>
        <w:pStyle w:val="Introduction"/>
      </w:pPr>
    </w:p>
    <w:p w14:paraId="1F97AD02" w14:textId="77777777" w:rsidR="00C7316F" w:rsidRDefault="00C7316F" w:rsidP="00C7316F">
      <w:pPr>
        <w:pStyle w:val="Introduction"/>
      </w:pPr>
    </w:p>
    <w:p w14:paraId="3BC80D18" w14:textId="77777777" w:rsidR="00C7316F" w:rsidRDefault="00C7316F" w:rsidP="00C7316F">
      <w:pPr>
        <w:pStyle w:val="Introduction"/>
      </w:pPr>
    </w:p>
    <w:p w14:paraId="33F272CC" w14:textId="77777777" w:rsidR="00C7316F" w:rsidRDefault="00C7316F" w:rsidP="00C7316F">
      <w:pPr>
        <w:pStyle w:val="Introduction"/>
      </w:pPr>
    </w:p>
    <w:p w14:paraId="5965F7B7" w14:textId="04AB1FDF" w:rsidR="00364DC7" w:rsidRPr="004D778B" w:rsidRDefault="00364DC7" w:rsidP="000F3257">
      <w:pPr>
        <w:pStyle w:val="Heading1"/>
        <w:rPr>
          <w:color w:val="1F3864" w:themeColor="accent1" w:themeShade="80"/>
        </w:rPr>
      </w:pPr>
      <w:r w:rsidRPr="004D778B">
        <w:rPr>
          <w:color w:val="1F3864" w:themeColor="accent1" w:themeShade="80"/>
        </w:rPr>
        <w:lastRenderedPageBreak/>
        <w:t>Activity Two: Determining Total Magnification</w:t>
      </w:r>
    </w:p>
    <w:p w14:paraId="37DD18D9" w14:textId="2A01B082" w:rsidR="00364DC7" w:rsidRPr="003B3D14" w:rsidRDefault="00364DC7" w:rsidP="00D439CE">
      <w:pPr>
        <w:pStyle w:val="BodyText"/>
        <w:jc w:val="left"/>
        <w:rPr>
          <w:rFonts w:ascii="Times New Roman" w:hAnsi="Times New Roman" w:cs="Times New Roman"/>
        </w:rPr>
      </w:pPr>
      <w:r w:rsidRPr="003B3D14">
        <w:rPr>
          <w:rFonts w:ascii="Times New Roman" w:hAnsi="Times New Roman" w:cs="Times New Roman"/>
        </w:rPr>
        <w:t>The total magnification is the magnification of the ocular lens multiplied by the magnification of the objective lens, such that a 10</w:t>
      </w:r>
      <w:r w:rsidR="00DF7064">
        <w:rPr>
          <w:rFonts w:ascii="Times New Roman" w:hAnsi="Times New Roman" w:cs="Times New Roman"/>
        </w:rPr>
        <w:t>X</w:t>
      </w:r>
      <w:r w:rsidRPr="003B3D14">
        <w:rPr>
          <w:rFonts w:ascii="Times New Roman" w:hAnsi="Times New Roman" w:cs="Times New Roman"/>
        </w:rPr>
        <w:t xml:space="preserve"> objective lens used with a 10</w:t>
      </w:r>
      <w:r>
        <w:rPr>
          <w:rFonts w:ascii="Times New Roman" w:hAnsi="Times New Roman" w:cs="Times New Roman"/>
        </w:rPr>
        <w:t>×</w:t>
      </w:r>
      <w:r w:rsidRPr="003B3D14">
        <w:rPr>
          <w:rFonts w:ascii="Times New Roman" w:hAnsi="Times New Roman" w:cs="Times New Roman"/>
        </w:rPr>
        <w:t xml:space="preserve"> ocular lens gives a total magnification of 100</w:t>
      </w:r>
      <w:r w:rsidR="00DF7064">
        <w:rPr>
          <w:rFonts w:ascii="Times New Roman" w:hAnsi="Times New Roman" w:cs="Times New Roman"/>
        </w:rPr>
        <w:t>X</w:t>
      </w:r>
      <w:r w:rsidRPr="003B3D14">
        <w:rPr>
          <w:rFonts w:ascii="Times New Roman" w:hAnsi="Times New Roman" w:cs="Times New Roman"/>
        </w:rPr>
        <w:t>. What is the total magnification if you are examining a slide using a 4</w:t>
      </w:r>
      <w:r w:rsidR="00DF7064">
        <w:rPr>
          <w:rFonts w:ascii="Times New Roman" w:hAnsi="Times New Roman" w:cs="Times New Roman"/>
        </w:rPr>
        <w:t>X</w:t>
      </w:r>
      <w:r w:rsidRPr="003B3D14">
        <w:rPr>
          <w:rFonts w:ascii="Times New Roman" w:hAnsi="Times New Roman" w:cs="Times New Roman"/>
        </w:rPr>
        <w:t>, a 40</w:t>
      </w:r>
      <w:r w:rsidR="00DF7064">
        <w:rPr>
          <w:rFonts w:ascii="Times New Roman" w:hAnsi="Times New Roman" w:cs="Times New Roman"/>
        </w:rPr>
        <w:t>X</w:t>
      </w:r>
      <w:r w:rsidRPr="003B3D14">
        <w:rPr>
          <w:rFonts w:ascii="Times New Roman" w:hAnsi="Times New Roman" w:cs="Times New Roman"/>
        </w:rPr>
        <w:t>, and a 100</w:t>
      </w:r>
      <w:r w:rsidR="00DF7064">
        <w:rPr>
          <w:rFonts w:ascii="Times New Roman" w:hAnsi="Times New Roman" w:cs="Times New Roman"/>
        </w:rPr>
        <w:t>X</w:t>
      </w:r>
      <w:r w:rsidRPr="003B3D14">
        <w:rPr>
          <w:rFonts w:ascii="Times New Roman" w:hAnsi="Times New Roman" w:cs="Times New Roman"/>
        </w:rPr>
        <w:t xml:space="preserve"> objective lens? </w:t>
      </w:r>
      <w:r w:rsidR="00D439CE">
        <w:rPr>
          <w:rFonts w:ascii="Times New Roman" w:hAnsi="Times New Roman" w:cs="Times New Roman"/>
        </w:rPr>
        <w:br/>
      </w:r>
      <w:r w:rsidRPr="003B3D14">
        <w:rPr>
          <w:rFonts w:ascii="Times New Roman" w:hAnsi="Times New Roman" w:cs="Times New Roman"/>
        </w:rPr>
        <w:t>Complete Table 1</w:t>
      </w:r>
      <w:r w:rsidR="00D439CE">
        <w:rPr>
          <w:rFonts w:ascii="Times New Roman" w:hAnsi="Times New Roman" w:cs="Times New Roman"/>
        </w:rPr>
        <w:t>-</w:t>
      </w:r>
      <w:r w:rsidRPr="003B3D14">
        <w:rPr>
          <w:rFonts w:ascii="Times New Roman" w:hAnsi="Times New Roman" w:cs="Times New Roman"/>
        </w:rPr>
        <w:t>1 and check</w:t>
      </w:r>
      <w:r w:rsidR="00D439CE">
        <w:rPr>
          <w:rFonts w:ascii="Times New Roman" w:hAnsi="Times New Roman" w:cs="Times New Roman"/>
        </w:rPr>
        <w:t xml:space="preserve"> </w:t>
      </w:r>
      <w:proofErr w:type="gramStart"/>
      <w:r w:rsidR="00D439CE" w:rsidRPr="003B3D14">
        <w:rPr>
          <w:rFonts w:ascii="Times New Roman" w:hAnsi="Times New Roman" w:cs="Times New Roman"/>
        </w:rPr>
        <w:t>all of</w:t>
      </w:r>
      <w:proofErr w:type="gramEnd"/>
      <w:r w:rsidRPr="003B3D14">
        <w:rPr>
          <w:rFonts w:ascii="Times New Roman" w:hAnsi="Times New Roman" w:cs="Times New Roman"/>
        </w:rPr>
        <w:t xml:space="preserve"> your answers with the laboratory instructor before proceeding.</w:t>
      </w:r>
      <w:r w:rsidR="00D439CE">
        <w:rPr>
          <w:rFonts w:ascii="Times New Roman" w:hAnsi="Times New Roman" w:cs="Times New Roman"/>
        </w:rPr>
        <w:br/>
      </w:r>
    </w:p>
    <w:p w14:paraId="380F0FDA" w14:textId="762F2196" w:rsidR="00364DC7" w:rsidRPr="004D778B" w:rsidRDefault="000F3257" w:rsidP="000F3257">
      <w:pPr>
        <w:pStyle w:val="Heading2"/>
        <w:rPr>
          <w:color w:val="002060"/>
          <w:sz w:val="24"/>
          <w:szCs w:val="24"/>
        </w:rPr>
      </w:pPr>
      <w:r w:rsidRPr="004D778B">
        <w:rPr>
          <w:color w:val="002060"/>
          <w:sz w:val="24"/>
          <w:szCs w:val="24"/>
        </w:rPr>
        <w:t>Table 1-1.</w:t>
      </w:r>
      <w:r w:rsidR="00364DC7" w:rsidRPr="004D778B">
        <w:rPr>
          <w:color w:val="002060"/>
          <w:sz w:val="24"/>
          <w:szCs w:val="24"/>
        </w:rPr>
        <w:t xml:space="preserve"> Total magnification for each objective </w:t>
      </w:r>
      <w:r w:rsidRPr="004D778B">
        <w:rPr>
          <w:color w:val="002060"/>
          <w:sz w:val="24"/>
          <w:szCs w:val="24"/>
        </w:rPr>
        <w:t>lens</w:t>
      </w:r>
    </w:p>
    <w:tbl>
      <w:tblPr>
        <w:tblStyle w:val="Ferzlitable"/>
        <w:tblW w:w="0" w:type="auto"/>
        <w:tblLayout w:type="fixed"/>
        <w:tblCellMar>
          <w:top w:w="80" w:type="dxa"/>
          <w:left w:w="80" w:type="dxa"/>
          <w:bottom w:w="80" w:type="dxa"/>
          <w:right w:w="80" w:type="dxa"/>
        </w:tblCellMar>
        <w:tblLook w:val="0020" w:firstRow="1" w:lastRow="0" w:firstColumn="0" w:lastColumn="0" w:noHBand="0" w:noVBand="0"/>
      </w:tblPr>
      <w:tblGrid>
        <w:gridCol w:w="2516"/>
        <w:gridCol w:w="2516"/>
        <w:gridCol w:w="2516"/>
      </w:tblGrid>
      <w:tr w:rsidR="00364DC7" w:rsidRPr="003B3D14" w14:paraId="6718768A" w14:textId="77777777" w:rsidTr="00CD1E89">
        <w:tc>
          <w:tcPr>
            <w:tcW w:w="2516" w:type="dxa"/>
            <w:tcBorders>
              <w:top w:val="single" w:sz="4" w:space="0" w:color="auto"/>
              <w:left w:val="single" w:sz="4" w:space="0" w:color="auto"/>
              <w:bottom w:val="single" w:sz="4" w:space="0" w:color="auto"/>
              <w:right w:val="single" w:sz="4" w:space="0" w:color="auto"/>
            </w:tcBorders>
            <w:shd w:val="clear" w:color="auto" w:fill="D8D8D8"/>
            <w:vAlign w:val="center"/>
          </w:tcPr>
          <w:p w14:paraId="34E001ED" w14:textId="77777777" w:rsidR="00364DC7" w:rsidRPr="003B3D14" w:rsidRDefault="00364DC7" w:rsidP="00BD693E">
            <w:pPr>
              <w:pStyle w:val="tablehead"/>
              <w:rPr>
                <w:rFonts w:ascii="Times New Roman" w:hAnsi="Times New Roman" w:cs="Times New Roman"/>
              </w:rPr>
            </w:pPr>
            <w:r w:rsidRPr="003B3D14">
              <w:rPr>
                <w:rFonts w:ascii="Times New Roman" w:hAnsi="Times New Roman" w:cs="Times New Roman"/>
              </w:rPr>
              <w:t>Objective Lens</w:t>
            </w:r>
          </w:p>
        </w:tc>
        <w:tc>
          <w:tcPr>
            <w:tcW w:w="2516" w:type="dxa"/>
            <w:tcBorders>
              <w:top w:val="single" w:sz="4" w:space="0" w:color="auto"/>
              <w:left w:val="single" w:sz="4" w:space="0" w:color="auto"/>
              <w:bottom w:val="single" w:sz="4" w:space="0" w:color="auto"/>
              <w:right w:val="single" w:sz="4" w:space="0" w:color="auto"/>
            </w:tcBorders>
            <w:shd w:val="clear" w:color="auto" w:fill="D8D8D8"/>
            <w:vAlign w:val="center"/>
          </w:tcPr>
          <w:p w14:paraId="10B6B1E0" w14:textId="77777777" w:rsidR="00364DC7" w:rsidRPr="003B3D14" w:rsidRDefault="00364DC7" w:rsidP="00BD693E">
            <w:pPr>
              <w:pStyle w:val="tablehead"/>
              <w:rPr>
                <w:rFonts w:ascii="Times New Roman" w:hAnsi="Times New Roman" w:cs="Times New Roman"/>
              </w:rPr>
            </w:pPr>
            <w:r w:rsidRPr="003B3D14">
              <w:rPr>
                <w:rFonts w:ascii="Times New Roman" w:hAnsi="Times New Roman" w:cs="Times New Roman"/>
              </w:rPr>
              <w:t>Ocular Lens</w:t>
            </w:r>
          </w:p>
        </w:tc>
        <w:tc>
          <w:tcPr>
            <w:tcW w:w="2516" w:type="dxa"/>
            <w:tcBorders>
              <w:top w:val="single" w:sz="4" w:space="0" w:color="auto"/>
              <w:left w:val="single" w:sz="4" w:space="0" w:color="auto"/>
              <w:bottom w:val="single" w:sz="4" w:space="0" w:color="auto"/>
              <w:right w:val="single" w:sz="4" w:space="0" w:color="auto"/>
            </w:tcBorders>
            <w:shd w:val="clear" w:color="auto" w:fill="D8D8D8"/>
            <w:vAlign w:val="center"/>
          </w:tcPr>
          <w:p w14:paraId="4BD28A82" w14:textId="77777777" w:rsidR="00364DC7" w:rsidRPr="003B3D14" w:rsidRDefault="00364DC7" w:rsidP="00BD693E">
            <w:pPr>
              <w:pStyle w:val="tablehead"/>
              <w:rPr>
                <w:rFonts w:ascii="Times New Roman" w:hAnsi="Times New Roman" w:cs="Times New Roman"/>
              </w:rPr>
            </w:pPr>
            <w:r w:rsidRPr="003B3D14">
              <w:rPr>
                <w:rFonts w:ascii="Times New Roman" w:hAnsi="Times New Roman" w:cs="Times New Roman"/>
              </w:rPr>
              <w:t>Total Magnification</w:t>
            </w:r>
          </w:p>
        </w:tc>
      </w:tr>
      <w:tr w:rsidR="00364DC7" w:rsidRPr="003B3D14" w14:paraId="776F7711" w14:textId="77777777" w:rsidTr="00CD1E89">
        <w:tc>
          <w:tcPr>
            <w:tcW w:w="2516" w:type="dxa"/>
            <w:tcBorders>
              <w:top w:val="single" w:sz="4" w:space="0" w:color="auto"/>
              <w:left w:val="single" w:sz="4" w:space="0" w:color="auto"/>
              <w:bottom w:val="single" w:sz="4" w:space="0" w:color="auto"/>
              <w:right w:val="single" w:sz="4" w:space="0" w:color="auto"/>
            </w:tcBorders>
            <w:vAlign w:val="center"/>
          </w:tcPr>
          <w:p w14:paraId="308879C1" w14:textId="183CEA99" w:rsidR="00364DC7" w:rsidRPr="003B3D14" w:rsidRDefault="00364DC7" w:rsidP="00BD693E">
            <w:pPr>
              <w:pStyle w:val="Tablebody"/>
              <w:rPr>
                <w:rFonts w:ascii="Times New Roman" w:hAnsi="Times New Roman" w:cs="Times New Roman"/>
              </w:rPr>
            </w:pPr>
            <w:r w:rsidRPr="003B3D14">
              <w:rPr>
                <w:rFonts w:ascii="Times New Roman" w:hAnsi="Times New Roman" w:cs="Times New Roman"/>
              </w:rPr>
              <w:t>4</w:t>
            </w:r>
            <w:r w:rsidR="00C7316F">
              <w:rPr>
                <w:rFonts w:ascii="Times New Roman" w:hAnsi="Times New Roman" w:cs="Times New Roman"/>
              </w:rPr>
              <w:t>X</w:t>
            </w:r>
          </w:p>
        </w:tc>
        <w:tc>
          <w:tcPr>
            <w:tcW w:w="2516" w:type="dxa"/>
            <w:tcBorders>
              <w:top w:val="single" w:sz="4" w:space="0" w:color="auto"/>
              <w:left w:val="single" w:sz="4" w:space="0" w:color="auto"/>
              <w:bottom w:val="single" w:sz="4" w:space="0" w:color="auto"/>
              <w:right w:val="single" w:sz="4" w:space="0" w:color="auto"/>
            </w:tcBorders>
            <w:vAlign w:val="center"/>
          </w:tcPr>
          <w:p w14:paraId="7EB3B0FC" w14:textId="44479741" w:rsidR="00364DC7" w:rsidRPr="003B3D14" w:rsidRDefault="00364DC7" w:rsidP="00BD693E">
            <w:pPr>
              <w:pStyle w:val="Tablebody"/>
              <w:rPr>
                <w:rFonts w:ascii="Times New Roman" w:hAnsi="Times New Roman" w:cs="Times New Roman"/>
              </w:rPr>
            </w:pPr>
            <w:r w:rsidRPr="003B3D14">
              <w:rPr>
                <w:rFonts w:ascii="Times New Roman" w:hAnsi="Times New Roman" w:cs="Times New Roman"/>
              </w:rPr>
              <w:t>10</w:t>
            </w:r>
            <w:r w:rsidR="00C7316F">
              <w:rPr>
                <w:rFonts w:ascii="Times New Roman" w:hAnsi="Times New Roman" w:cs="Times New Roman"/>
              </w:rPr>
              <w:t>X</w:t>
            </w:r>
          </w:p>
        </w:tc>
        <w:tc>
          <w:tcPr>
            <w:tcW w:w="2516" w:type="dxa"/>
            <w:tcBorders>
              <w:top w:val="single" w:sz="4" w:space="0" w:color="auto"/>
              <w:left w:val="single" w:sz="4" w:space="0" w:color="auto"/>
              <w:bottom w:val="single" w:sz="4" w:space="0" w:color="auto"/>
              <w:right w:val="single" w:sz="4" w:space="0" w:color="auto"/>
            </w:tcBorders>
            <w:vAlign w:val="center"/>
          </w:tcPr>
          <w:p w14:paraId="4E99A583" w14:textId="77777777" w:rsidR="00364DC7" w:rsidRPr="003B3D14" w:rsidRDefault="00364DC7" w:rsidP="00BD693E">
            <w:pPr>
              <w:rPr>
                <w:rFonts w:ascii="Times New Roman" w:hAnsi="Times New Roman" w:cs="Times New Roman"/>
              </w:rPr>
            </w:pPr>
          </w:p>
        </w:tc>
      </w:tr>
      <w:tr w:rsidR="00364DC7" w:rsidRPr="003B3D14" w14:paraId="38E38CE7" w14:textId="77777777" w:rsidTr="00CD1E89">
        <w:tc>
          <w:tcPr>
            <w:tcW w:w="2516" w:type="dxa"/>
            <w:tcBorders>
              <w:top w:val="single" w:sz="4" w:space="0" w:color="auto"/>
              <w:left w:val="single" w:sz="4" w:space="0" w:color="auto"/>
              <w:bottom w:val="single" w:sz="4" w:space="0" w:color="auto"/>
              <w:right w:val="single" w:sz="4" w:space="0" w:color="auto"/>
            </w:tcBorders>
            <w:vAlign w:val="center"/>
          </w:tcPr>
          <w:p w14:paraId="0A37B746" w14:textId="58DAF858" w:rsidR="00364DC7" w:rsidRPr="003B3D14" w:rsidRDefault="00364DC7" w:rsidP="00BD693E">
            <w:pPr>
              <w:pStyle w:val="Tablebody"/>
              <w:rPr>
                <w:rFonts w:ascii="Times New Roman" w:hAnsi="Times New Roman" w:cs="Times New Roman"/>
              </w:rPr>
            </w:pPr>
            <w:r w:rsidRPr="003B3D14">
              <w:rPr>
                <w:rFonts w:ascii="Times New Roman" w:hAnsi="Times New Roman" w:cs="Times New Roman"/>
              </w:rPr>
              <w:t>10</w:t>
            </w:r>
            <w:r w:rsidR="00C7316F">
              <w:rPr>
                <w:rFonts w:ascii="Times New Roman" w:hAnsi="Times New Roman" w:cs="Times New Roman"/>
              </w:rPr>
              <w:t>X</w:t>
            </w:r>
          </w:p>
        </w:tc>
        <w:tc>
          <w:tcPr>
            <w:tcW w:w="2516" w:type="dxa"/>
            <w:tcBorders>
              <w:top w:val="single" w:sz="4" w:space="0" w:color="auto"/>
              <w:left w:val="single" w:sz="4" w:space="0" w:color="auto"/>
              <w:bottom w:val="single" w:sz="4" w:space="0" w:color="auto"/>
              <w:right w:val="single" w:sz="4" w:space="0" w:color="auto"/>
            </w:tcBorders>
            <w:vAlign w:val="center"/>
          </w:tcPr>
          <w:p w14:paraId="167EA1B8" w14:textId="6DE34CFF" w:rsidR="00364DC7" w:rsidRPr="003B3D14" w:rsidRDefault="00364DC7" w:rsidP="00BD693E">
            <w:pPr>
              <w:pStyle w:val="Tablebody"/>
              <w:rPr>
                <w:rFonts w:ascii="Times New Roman" w:hAnsi="Times New Roman" w:cs="Times New Roman"/>
              </w:rPr>
            </w:pPr>
            <w:r w:rsidRPr="003B3D14">
              <w:rPr>
                <w:rFonts w:ascii="Times New Roman" w:hAnsi="Times New Roman" w:cs="Times New Roman"/>
              </w:rPr>
              <w:t>10</w:t>
            </w:r>
            <w:r w:rsidR="00C7316F">
              <w:rPr>
                <w:rFonts w:ascii="Times New Roman" w:hAnsi="Times New Roman" w:cs="Times New Roman"/>
              </w:rPr>
              <w:t>X</w:t>
            </w:r>
          </w:p>
        </w:tc>
        <w:tc>
          <w:tcPr>
            <w:tcW w:w="2516" w:type="dxa"/>
            <w:tcBorders>
              <w:top w:val="single" w:sz="4" w:space="0" w:color="auto"/>
              <w:left w:val="single" w:sz="4" w:space="0" w:color="auto"/>
              <w:bottom w:val="single" w:sz="4" w:space="0" w:color="auto"/>
              <w:right w:val="single" w:sz="4" w:space="0" w:color="auto"/>
            </w:tcBorders>
            <w:vAlign w:val="center"/>
          </w:tcPr>
          <w:p w14:paraId="130EC68B" w14:textId="77777777" w:rsidR="00364DC7" w:rsidRPr="003B3D14" w:rsidRDefault="00364DC7" w:rsidP="00BD693E">
            <w:pPr>
              <w:rPr>
                <w:rFonts w:ascii="Times New Roman" w:hAnsi="Times New Roman" w:cs="Times New Roman"/>
              </w:rPr>
            </w:pPr>
          </w:p>
        </w:tc>
      </w:tr>
      <w:tr w:rsidR="00364DC7" w:rsidRPr="003B3D14" w14:paraId="16603CE6" w14:textId="77777777" w:rsidTr="00CD1E89">
        <w:tc>
          <w:tcPr>
            <w:tcW w:w="2516" w:type="dxa"/>
            <w:tcBorders>
              <w:top w:val="single" w:sz="4" w:space="0" w:color="auto"/>
              <w:left w:val="single" w:sz="4" w:space="0" w:color="auto"/>
              <w:bottom w:val="single" w:sz="4" w:space="0" w:color="auto"/>
              <w:right w:val="single" w:sz="4" w:space="0" w:color="auto"/>
            </w:tcBorders>
            <w:vAlign w:val="center"/>
          </w:tcPr>
          <w:p w14:paraId="0CA13B8F" w14:textId="454F5BA1" w:rsidR="00364DC7" w:rsidRPr="003B3D14" w:rsidRDefault="00364DC7" w:rsidP="00BD693E">
            <w:pPr>
              <w:pStyle w:val="Tablebody"/>
              <w:rPr>
                <w:rFonts w:ascii="Times New Roman" w:hAnsi="Times New Roman" w:cs="Times New Roman"/>
              </w:rPr>
            </w:pPr>
            <w:r w:rsidRPr="003B3D14">
              <w:rPr>
                <w:rFonts w:ascii="Times New Roman" w:hAnsi="Times New Roman" w:cs="Times New Roman"/>
              </w:rPr>
              <w:t>40</w:t>
            </w:r>
            <w:r w:rsidR="00C7316F">
              <w:rPr>
                <w:rFonts w:ascii="Times New Roman" w:hAnsi="Times New Roman" w:cs="Times New Roman"/>
              </w:rPr>
              <w:t>X</w:t>
            </w:r>
          </w:p>
        </w:tc>
        <w:tc>
          <w:tcPr>
            <w:tcW w:w="2516" w:type="dxa"/>
            <w:tcBorders>
              <w:top w:val="single" w:sz="4" w:space="0" w:color="auto"/>
              <w:left w:val="single" w:sz="4" w:space="0" w:color="auto"/>
              <w:bottom w:val="single" w:sz="4" w:space="0" w:color="auto"/>
              <w:right w:val="single" w:sz="4" w:space="0" w:color="auto"/>
            </w:tcBorders>
            <w:vAlign w:val="center"/>
          </w:tcPr>
          <w:p w14:paraId="207694EC" w14:textId="6180D24C" w:rsidR="00364DC7" w:rsidRPr="003B3D14" w:rsidRDefault="00364DC7" w:rsidP="00BD693E">
            <w:pPr>
              <w:pStyle w:val="Tablebody"/>
              <w:rPr>
                <w:rFonts w:ascii="Times New Roman" w:hAnsi="Times New Roman" w:cs="Times New Roman"/>
              </w:rPr>
            </w:pPr>
            <w:r w:rsidRPr="003B3D14">
              <w:rPr>
                <w:rFonts w:ascii="Times New Roman" w:hAnsi="Times New Roman" w:cs="Times New Roman"/>
              </w:rPr>
              <w:t>10</w:t>
            </w:r>
            <w:r w:rsidR="00C7316F">
              <w:rPr>
                <w:rFonts w:ascii="Times New Roman" w:hAnsi="Times New Roman" w:cs="Times New Roman"/>
              </w:rPr>
              <w:t>X</w:t>
            </w:r>
          </w:p>
        </w:tc>
        <w:tc>
          <w:tcPr>
            <w:tcW w:w="2516" w:type="dxa"/>
            <w:tcBorders>
              <w:top w:val="single" w:sz="4" w:space="0" w:color="auto"/>
              <w:left w:val="single" w:sz="4" w:space="0" w:color="auto"/>
              <w:bottom w:val="single" w:sz="4" w:space="0" w:color="auto"/>
              <w:right w:val="single" w:sz="4" w:space="0" w:color="auto"/>
            </w:tcBorders>
            <w:vAlign w:val="center"/>
          </w:tcPr>
          <w:p w14:paraId="003BEF84" w14:textId="7846DAA5" w:rsidR="00364DC7" w:rsidRPr="003B3D14" w:rsidRDefault="00364DC7" w:rsidP="00BD693E">
            <w:pPr>
              <w:rPr>
                <w:rFonts w:ascii="Times New Roman" w:hAnsi="Times New Roman" w:cs="Times New Roman"/>
              </w:rPr>
            </w:pPr>
          </w:p>
        </w:tc>
      </w:tr>
      <w:tr w:rsidR="00364DC7" w:rsidRPr="003B3D14" w14:paraId="037B8CB7" w14:textId="77777777" w:rsidTr="00CD1E89">
        <w:tc>
          <w:tcPr>
            <w:tcW w:w="2516" w:type="dxa"/>
            <w:tcBorders>
              <w:top w:val="single" w:sz="4" w:space="0" w:color="auto"/>
              <w:left w:val="single" w:sz="4" w:space="0" w:color="auto"/>
              <w:bottom w:val="single" w:sz="4" w:space="0" w:color="auto"/>
              <w:right w:val="single" w:sz="4" w:space="0" w:color="auto"/>
            </w:tcBorders>
            <w:vAlign w:val="center"/>
          </w:tcPr>
          <w:p w14:paraId="050D01E7" w14:textId="5D9FD07A" w:rsidR="00364DC7" w:rsidRPr="003B3D14" w:rsidRDefault="00364DC7" w:rsidP="00BD693E">
            <w:pPr>
              <w:pStyle w:val="Tablebody"/>
              <w:rPr>
                <w:rFonts w:ascii="Times New Roman" w:hAnsi="Times New Roman" w:cs="Times New Roman"/>
              </w:rPr>
            </w:pPr>
            <w:r w:rsidRPr="003B3D14">
              <w:rPr>
                <w:rFonts w:ascii="Times New Roman" w:hAnsi="Times New Roman" w:cs="Times New Roman"/>
              </w:rPr>
              <w:t>100</w:t>
            </w:r>
            <w:r w:rsidR="00C7316F">
              <w:rPr>
                <w:rFonts w:ascii="Times New Roman" w:hAnsi="Times New Roman" w:cs="Times New Roman"/>
              </w:rPr>
              <w:t>X</w:t>
            </w:r>
          </w:p>
        </w:tc>
        <w:tc>
          <w:tcPr>
            <w:tcW w:w="2516" w:type="dxa"/>
            <w:tcBorders>
              <w:top w:val="single" w:sz="4" w:space="0" w:color="auto"/>
              <w:left w:val="single" w:sz="4" w:space="0" w:color="auto"/>
              <w:bottom w:val="single" w:sz="4" w:space="0" w:color="auto"/>
              <w:right w:val="single" w:sz="4" w:space="0" w:color="auto"/>
            </w:tcBorders>
            <w:vAlign w:val="center"/>
          </w:tcPr>
          <w:p w14:paraId="5F0E9B31" w14:textId="68397E1F" w:rsidR="00364DC7" w:rsidRPr="003B3D14" w:rsidRDefault="00364DC7" w:rsidP="00BD693E">
            <w:pPr>
              <w:pStyle w:val="Tablebody"/>
              <w:rPr>
                <w:rFonts w:ascii="Times New Roman" w:hAnsi="Times New Roman" w:cs="Times New Roman"/>
              </w:rPr>
            </w:pPr>
            <w:r w:rsidRPr="003B3D14">
              <w:rPr>
                <w:rFonts w:ascii="Times New Roman" w:hAnsi="Times New Roman" w:cs="Times New Roman"/>
              </w:rPr>
              <w:t>10</w:t>
            </w:r>
            <w:r w:rsidR="00C7316F">
              <w:rPr>
                <w:rFonts w:ascii="Times New Roman" w:hAnsi="Times New Roman" w:cs="Times New Roman"/>
              </w:rPr>
              <w:t>X</w:t>
            </w:r>
          </w:p>
        </w:tc>
        <w:tc>
          <w:tcPr>
            <w:tcW w:w="2516" w:type="dxa"/>
            <w:tcBorders>
              <w:top w:val="single" w:sz="4" w:space="0" w:color="auto"/>
              <w:left w:val="single" w:sz="4" w:space="0" w:color="auto"/>
              <w:bottom w:val="single" w:sz="4" w:space="0" w:color="auto"/>
              <w:right w:val="single" w:sz="4" w:space="0" w:color="auto"/>
            </w:tcBorders>
            <w:vAlign w:val="center"/>
          </w:tcPr>
          <w:p w14:paraId="4E649381" w14:textId="77777777" w:rsidR="00364DC7" w:rsidRPr="003B3D14" w:rsidRDefault="00364DC7" w:rsidP="00BD693E">
            <w:pPr>
              <w:rPr>
                <w:rFonts w:ascii="Times New Roman" w:hAnsi="Times New Roman" w:cs="Times New Roman"/>
              </w:rPr>
            </w:pPr>
          </w:p>
        </w:tc>
      </w:tr>
    </w:tbl>
    <w:p w14:paraId="35D1FB95" w14:textId="7A397A9E" w:rsidR="00364DC7" w:rsidRPr="004D778B" w:rsidRDefault="00364DC7" w:rsidP="000F3257">
      <w:pPr>
        <w:pStyle w:val="Heading1"/>
        <w:rPr>
          <w:color w:val="002060"/>
        </w:rPr>
      </w:pPr>
      <w:r w:rsidRPr="004D778B">
        <w:rPr>
          <w:color w:val="002060"/>
        </w:rPr>
        <w:t>Activity Three: Determining Field of View and Cell Size</w:t>
      </w:r>
    </w:p>
    <w:p w14:paraId="53AD5852" w14:textId="77777777" w:rsidR="00364DC7" w:rsidRPr="003B3D14" w:rsidRDefault="00364DC7" w:rsidP="00364DC7">
      <w:pPr>
        <w:pStyle w:val="BodyText"/>
        <w:rPr>
          <w:rFonts w:ascii="Times New Roman" w:hAnsi="Times New Roman" w:cs="Times New Roman"/>
        </w:rPr>
      </w:pPr>
      <w:r w:rsidRPr="003B3D14">
        <w:rPr>
          <w:rFonts w:ascii="Times New Roman" w:hAnsi="Times New Roman" w:cs="Times New Roman"/>
        </w:rPr>
        <w:t xml:space="preserve">Basic to any microscopic investigation is developing an appreciation for the size of the organism being examined. To determine the size of an organism, you </w:t>
      </w:r>
      <w:proofErr w:type="gramStart"/>
      <w:r w:rsidRPr="003B3D14">
        <w:rPr>
          <w:rFonts w:ascii="Times New Roman" w:hAnsi="Times New Roman" w:cs="Times New Roman"/>
        </w:rPr>
        <w:t>have to</w:t>
      </w:r>
      <w:proofErr w:type="gramEnd"/>
      <w:r w:rsidRPr="003B3D14">
        <w:rPr>
          <w:rFonts w:ascii="Times New Roman" w:hAnsi="Times New Roman" w:cs="Times New Roman"/>
        </w:rPr>
        <w:t xml:space="preserve"> determine total magnification and field of view. The field of view is what is seen through the eyepiece of the microscope. </w:t>
      </w:r>
    </w:p>
    <w:p w14:paraId="3C222FC9" w14:textId="70388928" w:rsidR="00364DC7" w:rsidRPr="004D778B" w:rsidRDefault="00364DC7" w:rsidP="000F3257">
      <w:pPr>
        <w:pStyle w:val="Heading2"/>
        <w:rPr>
          <w:color w:val="002060"/>
        </w:rPr>
      </w:pPr>
      <w:r w:rsidRPr="004D778B">
        <w:rPr>
          <w:color w:val="002060"/>
        </w:rPr>
        <w:t>P</w:t>
      </w:r>
      <w:r w:rsidR="000F3257" w:rsidRPr="004D778B">
        <w:rPr>
          <w:color w:val="002060"/>
        </w:rPr>
        <w:t>r</w:t>
      </w:r>
      <w:r w:rsidRPr="004D778B">
        <w:rPr>
          <w:color w:val="002060"/>
        </w:rPr>
        <w:t>ocedure</w:t>
      </w:r>
    </w:p>
    <w:p w14:paraId="068FFE60" w14:textId="10F901ED" w:rsidR="00364DC7" w:rsidRPr="004D778B" w:rsidRDefault="000F3257" w:rsidP="000F3257">
      <w:pPr>
        <w:pStyle w:val="Heading3"/>
        <w:rPr>
          <w:color w:val="002060"/>
        </w:rPr>
      </w:pPr>
      <w:r w:rsidRPr="004D778B">
        <w:rPr>
          <w:color w:val="002060"/>
        </w:rPr>
        <w:t xml:space="preserve">Determining the </w:t>
      </w:r>
      <w:r w:rsidR="00364DC7" w:rsidRPr="004D778B">
        <w:rPr>
          <w:color w:val="002060"/>
        </w:rPr>
        <w:t>Field of View</w:t>
      </w:r>
    </w:p>
    <w:p w14:paraId="5D1E5FDF" w14:textId="5AB43B38" w:rsidR="00364DC7" w:rsidRPr="003B3D14" w:rsidRDefault="00364DC7" w:rsidP="00364DC7">
      <w:pPr>
        <w:pStyle w:val="bodyindent"/>
        <w:numPr>
          <w:ilvl w:val="0"/>
          <w:numId w:val="5"/>
        </w:numPr>
        <w:rPr>
          <w:rFonts w:ascii="Times New Roman" w:hAnsi="Times New Roman" w:cs="Times New Roman"/>
        </w:rPr>
      </w:pPr>
      <w:r w:rsidRPr="003B3D14">
        <w:rPr>
          <w:rFonts w:ascii="Times New Roman" w:hAnsi="Times New Roman" w:cs="Times New Roman"/>
        </w:rPr>
        <w:t xml:space="preserve">To determine the field of view, place a piece of transparent grid paper (1 mm </w:t>
      </w:r>
      <w:r>
        <w:rPr>
          <w:rFonts w:ascii="Times New Roman" w:hAnsi="Times New Roman" w:cs="Times New Roman"/>
        </w:rPr>
        <w:t>×</w:t>
      </w:r>
      <w:r w:rsidRPr="003B3D14">
        <w:rPr>
          <w:rFonts w:ascii="Times New Roman" w:hAnsi="Times New Roman" w:cs="Times New Roman"/>
        </w:rPr>
        <w:t xml:space="preserve"> 1 mm) under a microscope at the lowest total magnification (40</w:t>
      </w:r>
      <w:r w:rsidR="00DF7064">
        <w:rPr>
          <w:rFonts w:ascii="Times New Roman" w:hAnsi="Times New Roman" w:cs="Times New Roman"/>
        </w:rPr>
        <w:t>X</w:t>
      </w:r>
      <w:r w:rsidRPr="003B3D14">
        <w:rPr>
          <w:rFonts w:ascii="Times New Roman" w:hAnsi="Times New Roman" w:cs="Times New Roman"/>
        </w:rPr>
        <w:t>). How many grid lines can you observe across the center of the field of view at 40</w:t>
      </w:r>
      <w:r w:rsidR="00DF7064">
        <w:rPr>
          <w:rFonts w:ascii="Times New Roman" w:hAnsi="Times New Roman" w:cs="Times New Roman"/>
        </w:rPr>
        <w:t>X</w:t>
      </w:r>
      <w:r w:rsidRPr="003B3D14">
        <w:rPr>
          <w:rFonts w:ascii="Times New Roman" w:hAnsi="Times New Roman" w:cs="Times New Roman"/>
        </w:rPr>
        <w:t>? This is your field of view in mm.</w:t>
      </w:r>
    </w:p>
    <w:p w14:paraId="7150D449" w14:textId="77777777" w:rsidR="00364DC7" w:rsidRPr="003B3D14" w:rsidRDefault="00364DC7" w:rsidP="00364DC7">
      <w:pPr>
        <w:pStyle w:val="bodyindent"/>
        <w:numPr>
          <w:ilvl w:val="0"/>
          <w:numId w:val="5"/>
        </w:numPr>
        <w:rPr>
          <w:rFonts w:ascii="Times New Roman" w:hAnsi="Times New Roman" w:cs="Times New Roman"/>
        </w:rPr>
      </w:pPr>
      <w:r w:rsidRPr="003B3D14">
        <w:rPr>
          <w:rFonts w:ascii="Times New Roman" w:hAnsi="Times New Roman" w:cs="Times New Roman"/>
        </w:rPr>
        <w:t xml:space="preserve">Record it in Table 1-2. </w:t>
      </w:r>
    </w:p>
    <w:p w14:paraId="44ECF266" w14:textId="5F7C4EA0" w:rsidR="00364DC7" w:rsidRPr="003B3D14" w:rsidRDefault="00364DC7" w:rsidP="00364DC7">
      <w:pPr>
        <w:pStyle w:val="bodyindent"/>
        <w:numPr>
          <w:ilvl w:val="0"/>
          <w:numId w:val="5"/>
        </w:numPr>
        <w:rPr>
          <w:rFonts w:ascii="Times New Roman" w:hAnsi="Times New Roman" w:cs="Times New Roman"/>
        </w:rPr>
      </w:pPr>
      <w:r w:rsidRPr="003B3D14">
        <w:rPr>
          <w:rFonts w:ascii="Times New Roman" w:hAnsi="Times New Roman" w:cs="Times New Roman"/>
        </w:rPr>
        <w:t xml:space="preserve">The field of view, which is the area you can see through the microscope, is a constant size at a set magnification for the light microscope. In Figure 1-1, the field of view is </w:t>
      </w:r>
      <w:r w:rsidR="001C51E4">
        <w:rPr>
          <w:rFonts w:ascii="Times New Roman" w:hAnsi="Times New Roman" w:cs="Times New Roman"/>
        </w:rPr>
        <w:t xml:space="preserve">approximately </w:t>
      </w:r>
      <w:r w:rsidRPr="003B3D14">
        <w:rPr>
          <w:rFonts w:ascii="Times New Roman" w:hAnsi="Times New Roman" w:cs="Times New Roman"/>
        </w:rPr>
        <w:t>2.6 mm at 40</w:t>
      </w:r>
      <w:r w:rsidR="00DF7064">
        <w:rPr>
          <w:rFonts w:ascii="Times New Roman" w:hAnsi="Times New Roman" w:cs="Times New Roman"/>
        </w:rPr>
        <w:t>X</w:t>
      </w:r>
      <w:r w:rsidRPr="003B3D14">
        <w:rPr>
          <w:rFonts w:ascii="Times New Roman" w:hAnsi="Times New Roman" w:cs="Times New Roman"/>
        </w:rPr>
        <w:t>. This is determined by counting the number of squares across the diameter.</w:t>
      </w:r>
    </w:p>
    <w:p w14:paraId="511C12E3" w14:textId="77777777" w:rsidR="00364DC7" w:rsidRPr="003B3D14" w:rsidRDefault="00364DC7" w:rsidP="00364DC7">
      <w:pPr>
        <w:pStyle w:val="BodyText"/>
        <w:spacing w:line="276" w:lineRule="auto"/>
        <w:jc w:val="center"/>
        <w:rPr>
          <w:rFonts w:ascii="Times New Roman" w:hAnsi="Times New Roman" w:cs="Times New Roman"/>
        </w:rPr>
      </w:pPr>
      <w:r w:rsidRPr="003B3D14">
        <w:rPr>
          <w:rFonts w:ascii="Times New Roman" w:hAnsi="Times New Roman" w:cs="Times New Roman"/>
          <w:noProof/>
        </w:rPr>
        <w:drawing>
          <wp:inline distT="0" distB="0" distL="0" distR="0" wp14:anchorId="77BA26B0" wp14:editId="5A4A38D5">
            <wp:extent cx="1973013" cy="1262587"/>
            <wp:effectExtent l="0" t="0" r="0" b="0"/>
            <wp:docPr id="1" name="Picture 1" descr="A diagram showing the field of view in a white circle with a grid under the microscope at 40 times magnification. Counting the number of 1 mm boxes across the diameter equals 2.6 mm for the field of view.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diagram showing the field of view in a white circle with a grid under the microscope at 40 times magnification. Counting the number of 1 mm boxes across the diameter equals 2.6 mm for the field of view. "/>
                    <pic:cNvPicPr>
                      <a:picLocks noChangeAspect="1" noChangeArrowheads="1"/>
                    </pic:cNvPicPr>
                  </pic:nvPicPr>
                  <pic:blipFill>
                    <a:blip r:embed="rId7"/>
                    <a:srcRect l="-12129" t="-6720" r="-2460" b="-11620"/>
                    <a:stretch>
                      <a:fillRect/>
                    </a:stretch>
                  </pic:blipFill>
                  <pic:spPr bwMode="auto">
                    <a:xfrm>
                      <a:off x="0" y="0"/>
                      <a:ext cx="1973013" cy="1262587"/>
                    </a:xfrm>
                    <a:prstGeom prst="rect">
                      <a:avLst/>
                    </a:prstGeom>
                    <a:noFill/>
                    <a:ln>
                      <a:noFill/>
                    </a:ln>
                  </pic:spPr>
                </pic:pic>
              </a:graphicData>
            </a:graphic>
          </wp:inline>
        </w:drawing>
      </w:r>
    </w:p>
    <w:p w14:paraId="59091AD6" w14:textId="3522D41F" w:rsidR="00815B42" w:rsidRPr="00C43228" w:rsidRDefault="00364DC7" w:rsidP="00364DC7">
      <w:pPr>
        <w:pStyle w:val="FigureCaption"/>
        <w:rPr>
          <w:rFonts w:ascii="Calibri" w:hAnsi="Calibri" w:cs="Calibri"/>
          <w:sz w:val="24"/>
          <w:szCs w:val="24"/>
        </w:rPr>
      </w:pPr>
      <w:r w:rsidRPr="00C43228">
        <w:rPr>
          <w:rFonts w:ascii="Calibri" w:hAnsi="Calibri" w:cs="Calibri"/>
          <w:sz w:val="24"/>
          <w:szCs w:val="24"/>
        </w:rPr>
        <w:t>Sample Field of View (the white circle) while Examining a Grid</w:t>
      </w:r>
    </w:p>
    <w:p w14:paraId="483BD4ED" w14:textId="66337220" w:rsidR="00364DC7" w:rsidRPr="00D439CE" w:rsidRDefault="000F3257" w:rsidP="000F3257">
      <w:pPr>
        <w:pStyle w:val="Heading3"/>
        <w:rPr>
          <w:color w:val="002060"/>
        </w:rPr>
      </w:pPr>
      <w:r w:rsidRPr="00D439CE">
        <w:rPr>
          <w:color w:val="002060"/>
        </w:rPr>
        <w:lastRenderedPageBreak/>
        <w:t xml:space="preserve">Determining the </w:t>
      </w:r>
      <w:r w:rsidR="00364DC7" w:rsidRPr="00D439CE">
        <w:rPr>
          <w:color w:val="002060"/>
        </w:rPr>
        <w:t>Field of View at Higher Magnifications</w:t>
      </w:r>
    </w:p>
    <w:p w14:paraId="3A64744B" w14:textId="7E6833D4" w:rsidR="00364DC7" w:rsidRPr="003B3D14" w:rsidRDefault="00364DC7" w:rsidP="00364DC7">
      <w:pPr>
        <w:pStyle w:val="bodyindent"/>
        <w:numPr>
          <w:ilvl w:val="0"/>
          <w:numId w:val="6"/>
        </w:numPr>
        <w:rPr>
          <w:rFonts w:ascii="Times New Roman" w:hAnsi="Times New Roman" w:cs="Times New Roman"/>
        </w:rPr>
      </w:pPr>
      <w:r w:rsidRPr="003B3D14">
        <w:rPr>
          <w:rFonts w:ascii="Times New Roman" w:hAnsi="Times New Roman" w:cs="Times New Roman"/>
        </w:rPr>
        <w:t xml:space="preserve">Because the divisions on the ruler are too thick or too far apart to focus </w:t>
      </w:r>
      <w:proofErr w:type="gramStart"/>
      <w:r w:rsidRPr="003B3D14">
        <w:rPr>
          <w:rFonts w:ascii="Times New Roman" w:hAnsi="Times New Roman" w:cs="Times New Roman"/>
        </w:rPr>
        <w:t>at</w:t>
      </w:r>
      <w:proofErr w:type="gramEnd"/>
      <w:r w:rsidRPr="003B3D14">
        <w:rPr>
          <w:rFonts w:ascii="Times New Roman" w:hAnsi="Times New Roman" w:cs="Times New Roman"/>
        </w:rPr>
        <w:t xml:space="preserve"> high</w:t>
      </w:r>
      <w:r w:rsidR="00FB1F3F">
        <w:rPr>
          <w:rFonts w:ascii="Times New Roman" w:hAnsi="Times New Roman" w:cs="Times New Roman"/>
        </w:rPr>
        <w:t>er</w:t>
      </w:r>
      <w:r w:rsidRPr="003B3D14">
        <w:rPr>
          <w:rFonts w:ascii="Times New Roman" w:hAnsi="Times New Roman" w:cs="Times New Roman"/>
        </w:rPr>
        <w:t xml:space="preserve"> magnifications, you will have to estimate the field of view at higher magnifications using the field of view you obtained above. For example, </w:t>
      </w:r>
      <w:r w:rsidR="00D439CE" w:rsidRPr="003B3D14">
        <w:rPr>
          <w:rFonts w:ascii="Times New Roman" w:hAnsi="Times New Roman" w:cs="Times New Roman"/>
        </w:rPr>
        <w:t>to</w:t>
      </w:r>
      <w:r w:rsidRPr="003B3D14">
        <w:rPr>
          <w:rFonts w:ascii="Times New Roman" w:hAnsi="Times New Roman" w:cs="Times New Roman"/>
        </w:rPr>
        <w:t xml:space="preserve"> compare the field of view between 40</w:t>
      </w:r>
      <w:r w:rsidR="00DF7064">
        <w:rPr>
          <w:rFonts w:ascii="Times New Roman" w:hAnsi="Times New Roman" w:cs="Times New Roman"/>
        </w:rPr>
        <w:t>X</w:t>
      </w:r>
      <w:r w:rsidRPr="003B3D14">
        <w:rPr>
          <w:rFonts w:ascii="Times New Roman" w:hAnsi="Times New Roman" w:cs="Times New Roman"/>
        </w:rPr>
        <w:t xml:space="preserve"> and 100</w:t>
      </w:r>
      <w:r w:rsidR="00DF7064">
        <w:rPr>
          <w:rFonts w:ascii="Times New Roman" w:hAnsi="Times New Roman" w:cs="Times New Roman"/>
        </w:rPr>
        <w:t>X</w:t>
      </w:r>
      <w:r w:rsidRPr="003B3D14">
        <w:rPr>
          <w:rFonts w:ascii="Times New Roman" w:hAnsi="Times New Roman" w:cs="Times New Roman"/>
        </w:rPr>
        <w:t xml:space="preserve">, set up the following ratio: </w:t>
      </w:r>
    </w:p>
    <w:p w14:paraId="3ACE462D" w14:textId="77777777" w:rsidR="00364DC7" w:rsidRPr="003B3D14" w:rsidRDefault="00364DC7" w:rsidP="00364DC7">
      <w:pPr>
        <w:pStyle w:val="bodyindent"/>
        <w:rPr>
          <w:rFonts w:ascii="Times New Roman" w:hAnsi="Times New Roman" w:cs="Times New Roman"/>
        </w:rPr>
      </w:pPr>
      <w:r w:rsidRPr="003B3D14">
        <w:rPr>
          <w:rFonts w:ascii="Times New Roman" w:hAnsi="Times New Roman" w:cs="Times New Roman"/>
        </w:rPr>
        <w:tab/>
      </w:r>
      <w:r w:rsidRPr="003B3D14">
        <w:rPr>
          <w:rFonts w:ascii="Times New Roman" w:hAnsi="Times New Roman" w:cs="Times New Roman"/>
        </w:rPr>
        <w:tab/>
        <w:t xml:space="preserve">40/100 = 0.4 </w:t>
      </w:r>
    </w:p>
    <w:p w14:paraId="1666F987" w14:textId="0510E143" w:rsidR="00364DC7" w:rsidRPr="003B3D14" w:rsidRDefault="00364DC7" w:rsidP="00364DC7">
      <w:pPr>
        <w:pStyle w:val="bodyindent"/>
        <w:rPr>
          <w:rFonts w:ascii="Times New Roman" w:hAnsi="Times New Roman" w:cs="Times New Roman"/>
        </w:rPr>
      </w:pPr>
      <w:r w:rsidRPr="003B3D14">
        <w:rPr>
          <w:rFonts w:ascii="Times New Roman" w:hAnsi="Times New Roman" w:cs="Times New Roman"/>
        </w:rPr>
        <w:tab/>
        <w:t>Therefore, at 100</w:t>
      </w:r>
      <w:r w:rsidR="00DF7064">
        <w:rPr>
          <w:rFonts w:ascii="Times New Roman" w:hAnsi="Times New Roman" w:cs="Times New Roman"/>
        </w:rPr>
        <w:t>X</w:t>
      </w:r>
      <w:r w:rsidRPr="003B3D14">
        <w:rPr>
          <w:rFonts w:ascii="Times New Roman" w:hAnsi="Times New Roman" w:cs="Times New Roman"/>
        </w:rPr>
        <w:t>, you should be able to see only 0.4 of what you saw at 40</w:t>
      </w:r>
      <w:r w:rsidR="00DF7064">
        <w:rPr>
          <w:rFonts w:ascii="Times New Roman" w:hAnsi="Times New Roman" w:cs="Times New Roman"/>
        </w:rPr>
        <w:t>X</w:t>
      </w:r>
      <w:r w:rsidRPr="003B3D14">
        <w:rPr>
          <w:rFonts w:ascii="Times New Roman" w:hAnsi="Times New Roman" w:cs="Times New Roman"/>
        </w:rPr>
        <w:t>.</w:t>
      </w:r>
    </w:p>
    <w:p w14:paraId="077F66F8" w14:textId="7A68832B" w:rsidR="00364DC7" w:rsidRPr="003B3D14" w:rsidRDefault="00364DC7" w:rsidP="00364DC7">
      <w:pPr>
        <w:pStyle w:val="bodyindent"/>
        <w:numPr>
          <w:ilvl w:val="0"/>
          <w:numId w:val="6"/>
        </w:numPr>
        <w:rPr>
          <w:rFonts w:ascii="Times New Roman" w:hAnsi="Times New Roman" w:cs="Times New Roman"/>
        </w:rPr>
      </w:pPr>
      <w:r w:rsidRPr="003B3D14">
        <w:rPr>
          <w:rFonts w:ascii="Times New Roman" w:hAnsi="Times New Roman" w:cs="Times New Roman"/>
        </w:rPr>
        <w:t>You will then multiply the field of view at 40</w:t>
      </w:r>
      <w:r w:rsidR="00DF7064">
        <w:rPr>
          <w:rFonts w:ascii="Times New Roman" w:hAnsi="Times New Roman" w:cs="Times New Roman"/>
        </w:rPr>
        <w:t>X</w:t>
      </w:r>
      <w:r w:rsidRPr="003B3D14">
        <w:rPr>
          <w:rFonts w:ascii="Times New Roman" w:hAnsi="Times New Roman" w:cs="Times New Roman"/>
        </w:rPr>
        <w:t xml:space="preserve"> by the factor you just calculated. In the example in Figure 1-1, the field of view at 40</w:t>
      </w:r>
      <w:r w:rsidR="00DF7064">
        <w:rPr>
          <w:rFonts w:ascii="Times New Roman" w:hAnsi="Times New Roman" w:cs="Times New Roman"/>
        </w:rPr>
        <w:t>X</w:t>
      </w:r>
      <w:r w:rsidRPr="003B3D14">
        <w:rPr>
          <w:rFonts w:ascii="Times New Roman" w:hAnsi="Times New Roman" w:cs="Times New Roman"/>
        </w:rPr>
        <w:t xml:space="preserve"> was 2.6 mm. Simply multiply 2.6 by 0.4 to get the approximate width of the field of view at 100</w:t>
      </w:r>
      <w:r w:rsidR="00DF7064">
        <w:rPr>
          <w:rFonts w:ascii="Times New Roman" w:hAnsi="Times New Roman" w:cs="Times New Roman"/>
        </w:rPr>
        <w:t>X</w:t>
      </w:r>
      <w:r w:rsidRPr="003B3D14">
        <w:rPr>
          <w:rFonts w:ascii="Times New Roman" w:hAnsi="Times New Roman" w:cs="Times New Roman"/>
        </w:rPr>
        <w:t>.</w:t>
      </w:r>
    </w:p>
    <w:p w14:paraId="3D9DF10A" w14:textId="4BCBC00D" w:rsidR="00364DC7" w:rsidRPr="003B3D14" w:rsidRDefault="00364DC7" w:rsidP="00364DC7">
      <w:pPr>
        <w:pStyle w:val="bodyindent"/>
        <w:rPr>
          <w:rFonts w:ascii="Times New Roman" w:hAnsi="Times New Roman" w:cs="Times New Roman"/>
        </w:rPr>
      </w:pPr>
      <w:r w:rsidRPr="003B3D14">
        <w:rPr>
          <w:rFonts w:ascii="Times New Roman" w:hAnsi="Times New Roman" w:cs="Times New Roman"/>
        </w:rPr>
        <w:tab/>
        <w:t xml:space="preserve">2.6 mm </w:t>
      </w:r>
      <w:r>
        <w:rPr>
          <w:rFonts w:ascii="Times New Roman" w:hAnsi="Times New Roman" w:cs="Times New Roman"/>
        </w:rPr>
        <w:t xml:space="preserve">× </w:t>
      </w:r>
      <w:r w:rsidRPr="003B3D14">
        <w:rPr>
          <w:rFonts w:ascii="Times New Roman" w:hAnsi="Times New Roman" w:cs="Times New Roman"/>
        </w:rPr>
        <w:t>0.4 = 1.04 mm (approximate field of view at 100</w:t>
      </w:r>
      <w:r w:rsidR="00DF7064">
        <w:rPr>
          <w:rFonts w:ascii="Times New Roman" w:hAnsi="Times New Roman" w:cs="Times New Roman"/>
        </w:rPr>
        <w:t>X</w:t>
      </w:r>
      <w:r w:rsidRPr="003B3D14">
        <w:rPr>
          <w:rFonts w:ascii="Times New Roman" w:hAnsi="Times New Roman" w:cs="Times New Roman"/>
        </w:rPr>
        <w:t>)</w:t>
      </w:r>
    </w:p>
    <w:p w14:paraId="6F34E844" w14:textId="52643F74" w:rsidR="00364DC7" w:rsidRPr="003B3D14" w:rsidRDefault="00364DC7" w:rsidP="00364DC7">
      <w:pPr>
        <w:pStyle w:val="bodyindent"/>
        <w:rPr>
          <w:rFonts w:ascii="Times New Roman" w:hAnsi="Times New Roman" w:cs="Times New Roman"/>
        </w:rPr>
      </w:pPr>
      <w:r w:rsidRPr="003B3D14">
        <w:rPr>
          <w:rFonts w:ascii="Times New Roman" w:hAnsi="Times New Roman" w:cs="Times New Roman"/>
        </w:rPr>
        <w:tab/>
        <w:t>Therefore, at 100</w:t>
      </w:r>
      <w:r w:rsidR="00DF7064">
        <w:rPr>
          <w:rFonts w:ascii="Times New Roman" w:hAnsi="Times New Roman" w:cs="Times New Roman"/>
        </w:rPr>
        <w:t>X</w:t>
      </w:r>
      <w:r w:rsidRPr="003B3D14">
        <w:rPr>
          <w:rFonts w:ascii="Times New Roman" w:hAnsi="Times New Roman" w:cs="Times New Roman"/>
        </w:rPr>
        <w:t>, your field of view is 1.04 mm.</w:t>
      </w:r>
    </w:p>
    <w:p w14:paraId="05396052" w14:textId="587E43FE" w:rsidR="00364DC7" w:rsidRPr="00732B82" w:rsidRDefault="00364DC7" w:rsidP="00364DC7">
      <w:pPr>
        <w:pStyle w:val="bodyindent"/>
        <w:numPr>
          <w:ilvl w:val="0"/>
          <w:numId w:val="6"/>
        </w:numPr>
        <w:rPr>
          <w:rFonts w:ascii="Times New Roman" w:hAnsi="Times New Roman" w:cs="Times New Roman"/>
        </w:rPr>
      </w:pPr>
      <w:r w:rsidRPr="003B3D14">
        <w:rPr>
          <w:rFonts w:ascii="Times New Roman" w:hAnsi="Times New Roman" w:cs="Times New Roman"/>
        </w:rPr>
        <w:t>Using your own measurement of the field of view at 40</w:t>
      </w:r>
      <w:r w:rsidR="00DF7064">
        <w:rPr>
          <w:rFonts w:ascii="Times New Roman" w:hAnsi="Times New Roman" w:cs="Times New Roman"/>
        </w:rPr>
        <w:t>X</w:t>
      </w:r>
      <w:r w:rsidR="001C51E4">
        <w:rPr>
          <w:rFonts w:ascii="Times New Roman" w:hAnsi="Times New Roman" w:cs="Times New Roman"/>
        </w:rPr>
        <w:t xml:space="preserve"> from your lab to </w:t>
      </w:r>
      <w:r w:rsidRPr="003B3D14">
        <w:rPr>
          <w:rFonts w:ascii="Times New Roman" w:hAnsi="Times New Roman" w:cs="Times New Roman"/>
        </w:rPr>
        <w:t xml:space="preserve">determine the field of view at </w:t>
      </w:r>
      <w:proofErr w:type="gramStart"/>
      <w:r w:rsidR="00D439CE" w:rsidRPr="003B3D14">
        <w:rPr>
          <w:rFonts w:ascii="Times New Roman" w:hAnsi="Times New Roman" w:cs="Times New Roman"/>
        </w:rPr>
        <w:t>all</w:t>
      </w:r>
      <w:r w:rsidR="001C51E4">
        <w:rPr>
          <w:rFonts w:ascii="Times New Roman" w:hAnsi="Times New Roman" w:cs="Times New Roman"/>
        </w:rPr>
        <w:t xml:space="preserve"> of</w:t>
      </w:r>
      <w:proofErr w:type="gramEnd"/>
      <w:r w:rsidR="001C51E4">
        <w:rPr>
          <w:rFonts w:ascii="Times New Roman" w:hAnsi="Times New Roman" w:cs="Times New Roman"/>
        </w:rPr>
        <w:t xml:space="preserve"> the </w:t>
      </w:r>
      <w:r w:rsidRPr="003B3D14">
        <w:rPr>
          <w:rFonts w:ascii="Times New Roman" w:hAnsi="Times New Roman" w:cs="Times New Roman"/>
        </w:rPr>
        <w:t xml:space="preserve">magnifications listed in Table 1-2. </w:t>
      </w:r>
    </w:p>
    <w:p w14:paraId="53F40BBB" w14:textId="77777777" w:rsidR="000F3257" w:rsidRDefault="000F3257" w:rsidP="000F3257">
      <w:pPr>
        <w:pStyle w:val="Tablecaption"/>
        <w:numPr>
          <w:ilvl w:val="0"/>
          <w:numId w:val="0"/>
        </w:numPr>
        <w:tabs>
          <w:tab w:val="num" w:pos="360"/>
        </w:tabs>
        <w:rPr>
          <w:rFonts w:ascii="Times New Roman" w:hAnsi="Times New Roman" w:cs="Times New Roman"/>
        </w:rPr>
      </w:pPr>
    </w:p>
    <w:p w14:paraId="5C65C467" w14:textId="6B34642D" w:rsidR="00364DC7" w:rsidRPr="004D778B" w:rsidRDefault="000F3257" w:rsidP="003A2B05">
      <w:pPr>
        <w:pStyle w:val="Heading3"/>
        <w:rPr>
          <w:color w:val="002060"/>
        </w:rPr>
      </w:pPr>
      <w:r w:rsidRPr="004D778B">
        <w:rPr>
          <w:color w:val="002060"/>
        </w:rPr>
        <w:t xml:space="preserve">Table 1-2. </w:t>
      </w:r>
      <w:r w:rsidR="00364DC7" w:rsidRPr="004D778B">
        <w:rPr>
          <w:color w:val="002060"/>
        </w:rPr>
        <w:t>Field of view for each objective on the microscope</w:t>
      </w:r>
    </w:p>
    <w:tbl>
      <w:tblPr>
        <w:tblStyle w:val="Ferzlitable"/>
        <w:tblW w:w="0" w:type="auto"/>
        <w:tblLayout w:type="fixed"/>
        <w:tblCellMar>
          <w:top w:w="80" w:type="dxa"/>
          <w:left w:w="80" w:type="dxa"/>
          <w:bottom w:w="80" w:type="dxa"/>
          <w:right w:w="80" w:type="dxa"/>
        </w:tblCellMar>
        <w:tblLook w:val="0020" w:firstRow="1" w:lastRow="0" w:firstColumn="0" w:lastColumn="0" w:noHBand="0" w:noVBand="0"/>
      </w:tblPr>
      <w:tblGrid>
        <w:gridCol w:w="2516"/>
        <w:gridCol w:w="2516"/>
        <w:gridCol w:w="3513"/>
      </w:tblGrid>
      <w:tr w:rsidR="00364DC7" w:rsidRPr="003B3D14" w14:paraId="43508C82" w14:textId="77777777" w:rsidTr="006E3FC1">
        <w:tc>
          <w:tcPr>
            <w:tcW w:w="2516" w:type="dxa"/>
            <w:tcBorders>
              <w:top w:val="single" w:sz="4" w:space="0" w:color="auto"/>
              <w:left w:val="single" w:sz="4" w:space="0" w:color="auto"/>
              <w:bottom w:val="single" w:sz="4" w:space="0" w:color="auto"/>
              <w:right w:val="single" w:sz="4" w:space="0" w:color="auto"/>
            </w:tcBorders>
            <w:shd w:val="clear" w:color="auto" w:fill="D8D8D8"/>
            <w:vAlign w:val="center"/>
          </w:tcPr>
          <w:p w14:paraId="472C8892" w14:textId="73DC1A2E" w:rsidR="007A6F02" w:rsidRPr="003B3D14" w:rsidRDefault="00364DC7" w:rsidP="00FE1AFF">
            <w:pPr>
              <w:pStyle w:val="tablehead"/>
              <w:rPr>
                <w:rFonts w:ascii="Times New Roman" w:hAnsi="Times New Roman" w:cs="Times New Roman"/>
              </w:rPr>
            </w:pPr>
            <w:r w:rsidRPr="003B3D14">
              <w:rPr>
                <w:rFonts w:ascii="Times New Roman" w:hAnsi="Times New Roman" w:cs="Times New Roman"/>
              </w:rPr>
              <w:t>Total Magnification</w:t>
            </w:r>
          </w:p>
        </w:tc>
        <w:tc>
          <w:tcPr>
            <w:tcW w:w="2516" w:type="dxa"/>
            <w:tcBorders>
              <w:top w:val="single" w:sz="4" w:space="0" w:color="auto"/>
              <w:left w:val="single" w:sz="4" w:space="0" w:color="auto"/>
              <w:bottom w:val="single" w:sz="4" w:space="0" w:color="auto"/>
              <w:right w:val="single" w:sz="4" w:space="0" w:color="auto"/>
            </w:tcBorders>
            <w:shd w:val="clear" w:color="auto" w:fill="D8D8D8"/>
            <w:vAlign w:val="center"/>
          </w:tcPr>
          <w:p w14:paraId="544DC5A0" w14:textId="1DCF6FBE" w:rsidR="007A6F02" w:rsidRDefault="007A6F02" w:rsidP="00BD693E">
            <w:pPr>
              <w:pStyle w:val="tablehead"/>
              <w:rPr>
                <w:rFonts w:ascii="Times New Roman" w:hAnsi="Times New Roman" w:cs="Times New Roman"/>
              </w:rPr>
            </w:pPr>
            <w:r>
              <w:rPr>
                <w:rFonts w:ascii="Times New Roman" w:hAnsi="Times New Roman" w:cs="Times New Roman"/>
              </w:rPr>
              <w:t>Ratio</w:t>
            </w:r>
            <w:r w:rsidR="00FE1AFF">
              <w:rPr>
                <w:rFonts w:ascii="Times New Roman" w:hAnsi="Times New Roman" w:cs="Times New Roman"/>
              </w:rPr>
              <w:t xml:space="preserve"> =</w:t>
            </w:r>
            <w:r>
              <w:rPr>
                <w:rFonts w:ascii="Times New Roman" w:hAnsi="Times New Roman" w:cs="Times New Roman"/>
              </w:rPr>
              <w:t xml:space="preserve"> </w:t>
            </w:r>
          </w:p>
          <w:p w14:paraId="12802B20" w14:textId="3F133B80" w:rsidR="007A6F02" w:rsidRPr="003B3D14" w:rsidRDefault="00364DC7" w:rsidP="00FE1AFF">
            <w:pPr>
              <w:pStyle w:val="tablehead"/>
              <w:rPr>
                <w:rFonts w:ascii="Times New Roman" w:hAnsi="Times New Roman" w:cs="Times New Roman"/>
              </w:rPr>
            </w:pPr>
            <w:r w:rsidRPr="003B3D14">
              <w:rPr>
                <w:rFonts w:ascii="Times New Roman" w:hAnsi="Times New Roman" w:cs="Times New Roman"/>
              </w:rPr>
              <w:t>40/Total Magnification</w:t>
            </w:r>
          </w:p>
        </w:tc>
        <w:tc>
          <w:tcPr>
            <w:tcW w:w="3513" w:type="dxa"/>
            <w:tcBorders>
              <w:top w:val="single" w:sz="4" w:space="0" w:color="auto"/>
              <w:left w:val="single" w:sz="4" w:space="0" w:color="auto"/>
              <w:bottom w:val="single" w:sz="4" w:space="0" w:color="auto"/>
              <w:right w:val="single" w:sz="4" w:space="0" w:color="auto"/>
            </w:tcBorders>
            <w:shd w:val="clear" w:color="auto" w:fill="D8D8D8"/>
            <w:vAlign w:val="center"/>
          </w:tcPr>
          <w:p w14:paraId="127798BD" w14:textId="25CE1C3D" w:rsidR="007A6F02" w:rsidRDefault="007A6F02" w:rsidP="00FE1AFF">
            <w:pPr>
              <w:pStyle w:val="tablehead"/>
              <w:rPr>
                <w:rFonts w:ascii="Times New Roman" w:hAnsi="Times New Roman" w:cs="Times New Roman"/>
              </w:rPr>
            </w:pPr>
            <w:r>
              <w:rPr>
                <w:rFonts w:ascii="Times New Roman" w:hAnsi="Times New Roman" w:cs="Times New Roman"/>
              </w:rPr>
              <w:t xml:space="preserve">Calculated </w:t>
            </w:r>
            <w:r w:rsidR="00364DC7" w:rsidRPr="003B3D14">
              <w:rPr>
                <w:rFonts w:ascii="Times New Roman" w:hAnsi="Times New Roman" w:cs="Times New Roman"/>
              </w:rPr>
              <w:t>Field of View (</w:t>
            </w:r>
            <w:r w:rsidR="00364DC7" w:rsidRPr="003B3D14">
              <w:rPr>
                <w:rFonts w:ascii="Times New Roman" w:hAnsi="Times New Roman" w:cs="Times New Roman"/>
                <w:caps w:val="0"/>
              </w:rPr>
              <w:t>mm</w:t>
            </w:r>
            <w:r w:rsidR="00364DC7" w:rsidRPr="003B3D14">
              <w:rPr>
                <w:rFonts w:ascii="Times New Roman" w:hAnsi="Times New Roman" w:cs="Times New Roman"/>
              </w:rPr>
              <w:t>)</w:t>
            </w:r>
            <w:r>
              <w:rPr>
                <w:rFonts w:ascii="Times New Roman" w:hAnsi="Times New Roman" w:cs="Times New Roman"/>
              </w:rPr>
              <w:t xml:space="preserve"> = </w:t>
            </w:r>
          </w:p>
          <w:p w14:paraId="5A03152F" w14:textId="02AF5241" w:rsidR="007A6F02" w:rsidRPr="00FE1AFF" w:rsidRDefault="007A6F02" w:rsidP="00FE1AFF">
            <w:pPr>
              <w:pStyle w:val="tablehead"/>
              <w:rPr>
                <w:rFonts w:ascii="Times New Roman" w:hAnsi="Times New Roman" w:cs="Times New Roman"/>
                <w:sz w:val="20"/>
              </w:rPr>
            </w:pPr>
            <w:r w:rsidRPr="00FE1AFF">
              <w:rPr>
                <w:rFonts w:ascii="Times New Roman" w:hAnsi="Times New Roman" w:cs="Times New Roman"/>
                <w:smallCaps/>
                <w:color w:val="000000"/>
                <w:sz w:val="20"/>
              </w:rPr>
              <w:t>(ratio)</w:t>
            </w:r>
            <w:r w:rsidR="00FE1AFF">
              <w:rPr>
                <w:rFonts w:ascii="Times New Roman" w:hAnsi="Times New Roman" w:cs="Times New Roman"/>
                <w:smallCaps/>
                <w:color w:val="000000"/>
                <w:sz w:val="20"/>
              </w:rPr>
              <w:t xml:space="preserve"> </w:t>
            </w:r>
            <w:r w:rsidRPr="00FE1AFF">
              <w:rPr>
                <w:rFonts w:ascii="Times New Roman" w:hAnsi="Times New Roman" w:cs="Times New Roman"/>
                <w:smallCaps/>
                <w:color w:val="000000"/>
                <w:sz w:val="20"/>
              </w:rPr>
              <w:t>(observation</w:t>
            </w:r>
            <w:r w:rsidR="00FE1AFF" w:rsidRPr="00FE1AFF">
              <w:rPr>
                <w:rFonts w:ascii="Times New Roman" w:hAnsi="Times New Roman" w:cs="Times New Roman"/>
                <w:smallCaps/>
                <w:color w:val="000000"/>
                <w:sz w:val="20"/>
              </w:rPr>
              <w:t xml:space="preserve"> mm</w:t>
            </w:r>
            <w:r w:rsidRPr="00FE1AFF">
              <w:rPr>
                <w:rFonts w:ascii="Times New Roman" w:hAnsi="Times New Roman" w:cs="Times New Roman"/>
                <w:smallCaps/>
                <w:color w:val="000000"/>
                <w:sz w:val="20"/>
              </w:rPr>
              <w:t xml:space="preserve"> at 40X)</w:t>
            </w:r>
          </w:p>
        </w:tc>
      </w:tr>
      <w:tr w:rsidR="00364DC7" w:rsidRPr="003B3D14" w14:paraId="647CD135" w14:textId="77777777" w:rsidTr="006E3FC1">
        <w:tc>
          <w:tcPr>
            <w:tcW w:w="2516" w:type="dxa"/>
            <w:tcBorders>
              <w:top w:val="single" w:sz="4" w:space="0" w:color="auto"/>
              <w:left w:val="single" w:sz="4" w:space="0" w:color="auto"/>
              <w:bottom w:val="single" w:sz="4" w:space="0" w:color="auto"/>
              <w:right w:val="single" w:sz="4" w:space="0" w:color="auto"/>
            </w:tcBorders>
            <w:vAlign w:val="center"/>
          </w:tcPr>
          <w:p w14:paraId="7CD9B4AF" w14:textId="77777777" w:rsidR="007A6F02" w:rsidRDefault="00364DC7" w:rsidP="00BD693E">
            <w:pPr>
              <w:pStyle w:val="Tablebody"/>
              <w:rPr>
                <w:rFonts w:ascii="Times New Roman" w:hAnsi="Times New Roman" w:cs="Times New Roman"/>
              </w:rPr>
            </w:pPr>
            <w:r w:rsidRPr="003B3D14">
              <w:rPr>
                <w:rFonts w:ascii="Times New Roman" w:hAnsi="Times New Roman" w:cs="Times New Roman"/>
              </w:rPr>
              <w:t>40</w:t>
            </w:r>
            <w:r w:rsidR="007A6F02">
              <w:rPr>
                <w:rFonts w:ascii="Times New Roman" w:hAnsi="Times New Roman" w:cs="Times New Roman"/>
              </w:rPr>
              <w:t xml:space="preserve">X </w:t>
            </w:r>
          </w:p>
          <w:p w14:paraId="042B284E" w14:textId="7FEB3192" w:rsidR="00364DC7" w:rsidRPr="003B3D14" w:rsidRDefault="007A6F02" w:rsidP="00BD693E">
            <w:pPr>
              <w:pStyle w:val="Tablebody"/>
              <w:rPr>
                <w:rFonts w:ascii="Times New Roman" w:hAnsi="Times New Roman" w:cs="Times New Roman"/>
              </w:rPr>
            </w:pPr>
            <w:r>
              <w:rPr>
                <w:rFonts w:ascii="Times New Roman" w:hAnsi="Times New Roman" w:cs="Times New Roman"/>
              </w:rPr>
              <w:t>(example)</w:t>
            </w:r>
          </w:p>
        </w:tc>
        <w:tc>
          <w:tcPr>
            <w:tcW w:w="2516" w:type="dxa"/>
            <w:tcBorders>
              <w:top w:val="single" w:sz="4" w:space="0" w:color="auto"/>
              <w:left w:val="single" w:sz="4" w:space="0" w:color="auto"/>
              <w:bottom w:val="single" w:sz="4" w:space="0" w:color="auto"/>
              <w:right w:val="single" w:sz="4" w:space="0" w:color="auto"/>
            </w:tcBorders>
            <w:vAlign w:val="center"/>
          </w:tcPr>
          <w:p w14:paraId="06B5D9FC" w14:textId="60993511" w:rsidR="00364DC7" w:rsidRPr="003B3D14" w:rsidRDefault="007A6F02" w:rsidP="00BD693E">
            <w:pPr>
              <w:pStyle w:val="Tablebody"/>
              <w:rPr>
                <w:rFonts w:ascii="Times New Roman" w:hAnsi="Times New Roman" w:cs="Times New Roman"/>
              </w:rPr>
            </w:pPr>
            <w:r>
              <w:rPr>
                <w:rFonts w:ascii="Times New Roman" w:hAnsi="Times New Roman" w:cs="Times New Roman"/>
              </w:rPr>
              <w:t>40/40 = 1</w:t>
            </w:r>
          </w:p>
        </w:tc>
        <w:tc>
          <w:tcPr>
            <w:tcW w:w="3513" w:type="dxa"/>
            <w:tcBorders>
              <w:top w:val="single" w:sz="4" w:space="0" w:color="auto"/>
              <w:left w:val="single" w:sz="4" w:space="0" w:color="auto"/>
              <w:bottom w:val="single" w:sz="4" w:space="0" w:color="auto"/>
              <w:right w:val="single" w:sz="4" w:space="0" w:color="auto"/>
            </w:tcBorders>
            <w:vAlign w:val="center"/>
          </w:tcPr>
          <w:p w14:paraId="09783B04" w14:textId="21443ED4" w:rsidR="00364DC7" w:rsidRPr="00815B42" w:rsidRDefault="00815B42" w:rsidP="00815B42">
            <w:pPr>
              <w:tabs>
                <w:tab w:val="left" w:pos="720"/>
              </w:tabs>
              <w:rPr>
                <w:rFonts w:ascii="Times New Roman" w:hAnsi="Times New Roman" w:cs="Times New Roman"/>
                <w:szCs w:val="24"/>
              </w:rPr>
            </w:pPr>
            <w:r w:rsidRPr="00815B42">
              <w:rPr>
                <w:rFonts w:ascii="Times New Roman" w:hAnsi="Times New Roman" w:cs="Times New Roman"/>
                <w:szCs w:val="24"/>
              </w:rPr>
              <w:t>(1</w:t>
            </w:r>
            <w:r>
              <w:rPr>
                <w:rFonts w:ascii="Times New Roman" w:hAnsi="Times New Roman" w:cs="Times New Roman"/>
                <w:szCs w:val="24"/>
              </w:rPr>
              <w:t xml:space="preserve">) </w:t>
            </w:r>
            <w:r w:rsidR="00FE1AFF" w:rsidRPr="00815B42">
              <w:rPr>
                <w:rFonts w:ascii="Times New Roman" w:hAnsi="Times New Roman" w:cs="Times New Roman"/>
                <w:szCs w:val="24"/>
              </w:rPr>
              <w:t>(field of view with grid ruler) = _____ mm</w:t>
            </w:r>
          </w:p>
        </w:tc>
      </w:tr>
      <w:tr w:rsidR="00364DC7" w:rsidRPr="003B3D14" w14:paraId="78F56ACB" w14:textId="77777777" w:rsidTr="006E3FC1">
        <w:tc>
          <w:tcPr>
            <w:tcW w:w="2516" w:type="dxa"/>
            <w:tcBorders>
              <w:top w:val="single" w:sz="4" w:space="0" w:color="auto"/>
              <w:left w:val="single" w:sz="4" w:space="0" w:color="auto"/>
              <w:bottom w:val="single" w:sz="4" w:space="0" w:color="auto"/>
              <w:right w:val="single" w:sz="4" w:space="0" w:color="auto"/>
            </w:tcBorders>
            <w:vAlign w:val="center"/>
          </w:tcPr>
          <w:p w14:paraId="2372C668" w14:textId="19618DEF" w:rsidR="00364DC7" w:rsidRPr="003B3D14" w:rsidRDefault="00364DC7" w:rsidP="00BD693E">
            <w:pPr>
              <w:pStyle w:val="Tablebody"/>
              <w:rPr>
                <w:rFonts w:ascii="Times New Roman" w:hAnsi="Times New Roman" w:cs="Times New Roman"/>
              </w:rPr>
            </w:pPr>
            <w:r w:rsidRPr="003B3D14">
              <w:rPr>
                <w:rFonts w:ascii="Times New Roman" w:hAnsi="Times New Roman" w:cs="Times New Roman"/>
              </w:rPr>
              <w:t>100</w:t>
            </w:r>
            <w:r w:rsidR="00FE1AFF">
              <w:rPr>
                <w:rFonts w:ascii="Times New Roman" w:hAnsi="Times New Roman" w:cs="Times New Roman"/>
              </w:rPr>
              <w:t>X</w:t>
            </w:r>
          </w:p>
        </w:tc>
        <w:tc>
          <w:tcPr>
            <w:tcW w:w="2516" w:type="dxa"/>
            <w:tcBorders>
              <w:top w:val="single" w:sz="4" w:space="0" w:color="auto"/>
              <w:left w:val="single" w:sz="4" w:space="0" w:color="auto"/>
              <w:bottom w:val="single" w:sz="4" w:space="0" w:color="auto"/>
              <w:right w:val="single" w:sz="4" w:space="0" w:color="auto"/>
            </w:tcBorders>
            <w:vAlign w:val="center"/>
          </w:tcPr>
          <w:p w14:paraId="053249B1" w14:textId="77777777" w:rsidR="00364DC7" w:rsidRPr="003B3D14" w:rsidRDefault="00364DC7" w:rsidP="00BD693E">
            <w:pPr>
              <w:rPr>
                <w:rFonts w:ascii="Times New Roman" w:hAnsi="Times New Roman" w:cs="Times New Roman"/>
              </w:rPr>
            </w:pPr>
          </w:p>
        </w:tc>
        <w:tc>
          <w:tcPr>
            <w:tcW w:w="3513" w:type="dxa"/>
            <w:tcBorders>
              <w:top w:val="single" w:sz="4" w:space="0" w:color="auto"/>
              <w:left w:val="single" w:sz="4" w:space="0" w:color="auto"/>
              <w:bottom w:val="single" w:sz="4" w:space="0" w:color="auto"/>
              <w:right w:val="single" w:sz="4" w:space="0" w:color="auto"/>
            </w:tcBorders>
            <w:vAlign w:val="center"/>
          </w:tcPr>
          <w:p w14:paraId="7541D0D5" w14:textId="77777777" w:rsidR="00364DC7" w:rsidRPr="003B3D14" w:rsidRDefault="00364DC7" w:rsidP="00BD693E">
            <w:pPr>
              <w:rPr>
                <w:rFonts w:ascii="Times New Roman" w:hAnsi="Times New Roman" w:cs="Times New Roman"/>
              </w:rPr>
            </w:pPr>
          </w:p>
        </w:tc>
      </w:tr>
      <w:tr w:rsidR="00364DC7" w:rsidRPr="003B3D14" w14:paraId="7F704DA6" w14:textId="77777777" w:rsidTr="006E3FC1">
        <w:tc>
          <w:tcPr>
            <w:tcW w:w="2516" w:type="dxa"/>
            <w:tcBorders>
              <w:top w:val="single" w:sz="4" w:space="0" w:color="auto"/>
              <w:left w:val="single" w:sz="4" w:space="0" w:color="auto"/>
              <w:bottom w:val="single" w:sz="4" w:space="0" w:color="auto"/>
              <w:right w:val="single" w:sz="4" w:space="0" w:color="auto"/>
            </w:tcBorders>
            <w:vAlign w:val="center"/>
          </w:tcPr>
          <w:p w14:paraId="7A0EF1D7" w14:textId="56DB4F4E" w:rsidR="00364DC7" w:rsidRPr="003B3D14" w:rsidRDefault="00364DC7" w:rsidP="00BD693E">
            <w:pPr>
              <w:pStyle w:val="Tablebody"/>
              <w:rPr>
                <w:rFonts w:ascii="Times New Roman" w:hAnsi="Times New Roman" w:cs="Times New Roman"/>
              </w:rPr>
            </w:pPr>
            <w:r w:rsidRPr="003B3D14">
              <w:rPr>
                <w:rFonts w:ascii="Times New Roman" w:hAnsi="Times New Roman" w:cs="Times New Roman"/>
              </w:rPr>
              <w:t>400</w:t>
            </w:r>
            <w:r w:rsidR="00FE1AFF">
              <w:rPr>
                <w:rFonts w:ascii="Times New Roman" w:hAnsi="Times New Roman" w:cs="Times New Roman"/>
              </w:rPr>
              <w:t>X</w:t>
            </w:r>
          </w:p>
        </w:tc>
        <w:tc>
          <w:tcPr>
            <w:tcW w:w="2516" w:type="dxa"/>
            <w:tcBorders>
              <w:top w:val="single" w:sz="4" w:space="0" w:color="auto"/>
              <w:left w:val="single" w:sz="4" w:space="0" w:color="auto"/>
              <w:bottom w:val="single" w:sz="4" w:space="0" w:color="auto"/>
              <w:right w:val="single" w:sz="4" w:space="0" w:color="auto"/>
            </w:tcBorders>
            <w:vAlign w:val="center"/>
          </w:tcPr>
          <w:p w14:paraId="2A60CE4D" w14:textId="77777777" w:rsidR="00364DC7" w:rsidRPr="003B3D14" w:rsidRDefault="00364DC7" w:rsidP="00BD693E">
            <w:pPr>
              <w:rPr>
                <w:rFonts w:ascii="Times New Roman" w:hAnsi="Times New Roman" w:cs="Times New Roman"/>
              </w:rPr>
            </w:pPr>
          </w:p>
        </w:tc>
        <w:tc>
          <w:tcPr>
            <w:tcW w:w="3513" w:type="dxa"/>
            <w:tcBorders>
              <w:top w:val="single" w:sz="4" w:space="0" w:color="auto"/>
              <w:left w:val="single" w:sz="4" w:space="0" w:color="auto"/>
              <w:bottom w:val="single" w:sz="4" w:space="0" w:color="auto"/>
              <w:right w:val="single" w:sz="4" w:space="0" w:color="auto"/>
            </w:tcBorders>
            <w:vAlign w:val="center"/>
          </w:tcPr>
          <w:p w14:paraId="5ED729ED" w14:textId="77777777" w:rsidR="00364DC7" w:rsidRPr="003B3D14" w:rsidRDefault="00364DC7" w:rsidP="00BD693E">
            <w:pPr>
              <w:rPr>
                <w:rFonts w:ascii="Times New Roman" w:hAnsi="Times New Roman" w:cs="Times New Roman"/>
              </w:rPr>
            </w:pPr>
          </w:p>
        </w:tc>
      </w:tr>
      <w:tr w:rsidR="00364DC7" w:rsidRPr="003B3D14" w14:paraId="4E083C4B" w14:textId="77777777" w:rsidTr="006E3FC1">
        <w:tc>
          <w:tcPr>
            <w:tcW w:w="2516" w:type="dxa"/>
            <w:tcBorders>
              <w:top w:val="single" w:sz="4" w:space="0" w:color="auto"/>
              <w:left w:val="single" w:sz="4" w:space="0" w:color="auto"/>
              <w:bottom w:val="single" w:sz="4" w:space="0" w:color="auto"/>
              <w:right w:val="single" w:sz="4" w:space="0" w:color="auto"/>
            </w:tcBorders>
            <w:vAlign w:val="center"/>
          </w:tcPr>
          <w:p w14:paraId="125FD05E" w14:textId="2581C790" w:rsidR="00364DC7" w:rsidRPr="003B3D14" w:rsidRDefault="00364DC7" w:rsidP="00BD693E">
            <w:pPr>
              <w:pStyle w:val="Tablebody"/>
              <w:rPr>
                <w:rFonts w:ascii="Times New Roman" w:hAnsi="Times New Roman" w:cs="Times New Roman"/>
              </w:rPr>
            </w:pPr>
            <w:r w:rsidRPr="003B3D14">
              <w:rPr>
                <w:rFonts w:ascii="Times New Roman" w:hAnsi="Times New Roman" w:cs="Times New Roman"/>
              </w:rPr>
              <w:t>1000</w:t>
            </w:r>
            <w:r w:rsidR="00FE1AFF">
              <w:rPr>
                <w:rFonts w:ascii="Times New Roman" w:hAnsi="Times New Roman" w:cs="Times New Roman"/>
              </w:rPr>
              <w:t>X</w:t>
            </w:r>
          </w:p>
        </w:tc>
        <w:tc>
          <w:tcPr>
            <w:tcW w:w="2516" w:type="dxa"/>
            <w:tcBorders>
              <w:top w:val="single" w:sz="4" w:space="0" w:color="auto"/>
              <w:left w:val="single" w:sz="4" w:space="0" w:color="auto"/>
              <w:bottom w:val="single" w:sz="4" w:space="0" w:color="auto"/>
              <w:right w:val="single" w:sz="4" w:space="0" w:color="auto"/>
            </w:tcBorders>
            <w:vAlign w:val="center"/>
          </w:tcPr>
          <w:p w14:paraId="00C971C1" w14:textId="77777777" w:rsidR="00364DC7" w:rsidRPr="003B3D14" w:rsidRDefault="00364DC7" w:rsidP="00BD693E">
            <w:pPr>
              <w:rPr>
                <w:rFonts w:ascii="Times New Roman" w:hAnsi="Times New Roman" w:cs="Times New Roman"/>
              </w:rPr>
            </w:pPr>
          </w:p>
        </w:tc>
        <w:tc>
          <w:tcPr>
            <w:tcW w:w="3513" w:type="dxa"/>
            <w:tcBorders>
              <w:top w:val="single" w:sz="4" w:space="0" w:color="auto"/>
              <w:left w:val="single" w:sz="4" w:space="0" w:color="auto"/>
              <w:bottom w:val="single" w:sz="4" w:space="0" w:color="auto"/>
              <w:right w:val="single" w:sz="4" w:space="0" w:color="auto"/>
            </w:tcBorders>
            <w:vAlign w:val="center"/>
          </w:tcPr>
          <w:p w14:paraId="4B1DB727" w14:textId="77777777" w:rsidR="00364DC7" w:rsidRPr="003B3D14" w:rsidRDefault="00364DC7" w:rsidP="00BD693E">
            <w:pPr>
              <w:rPr>
                <w:rFonts w:ascii="Times New Roman" w:hAnsi="Times New Roman" w:cs="Times New Roman"/>
              </w:rPr>
            </w:pPr>
          </w:p>
        </w:tc>
      </w:tr>
    </w:tbl>
    <w:p w14:paraId="2CFDE87B" w14:textId="77777777" w:rsidR="00364DC7" w:rsidRPr="003B3D14" w:rsidRDefault="00364DC7" w:rsidP="00364DC7">
      <w:pPr>
        <w:pStyle w:val="BodyText"/>
        <w:rPr>
          <w:rFonts w:ascii="Times New Roman" w:hAnsi="Times New Roman" w:cs="Times New Roman"/>
        </w:rPr>
      </w:pPr>
    </w:p>
    <w:p w14:paraId="23CC8B5B" w14:textId="171F5D39" w:rsidR="00364DC7" w:rsidRPr="004D778B" w:rsidRDefault="003A2B05" w:rsidP="003A2B05">
      <w:pPr>
        <w:pStyle w:val="Heading2"/>
        <w:rPr>
          <w:color w:val="002060"/>
        </w:rPr>
      </w:pPr>
      <w:r w:rsidRPr="004D778B">
        <w:rPr>
          <w:color w:val="002060"/>
        </w:rPr>
        <w:t>P</w:t>
      </w:r>
      <w:r w:rsidR="00364DC7" w:rsidRPr="004D778B">
        <w:rPr>
          <w:color w:val="002060"/>
        </w:rPr>
        <w:t>rocedure</w:t>
      </w:r>
    </w:p>
    <w:p w14:paraId="790ADF46" w14:textId="798063C7" w:rsidR="00364DC7" w:rsidRPr="004D778B" w:rsidRDefault="003A2B05" w:rsidP="003A2B05">
      <w:pPr>
        <w:pStyle w:val="Heading3"/>
        <w:rPr>
          <w:color w:val="002060"/>
        </w:rPr>
      </w:pPr>
      <w:r w:rsidRPr="004D778B">
        <w:rPr>
          <w:color w:val="002060"/>
        </w:rPr>
        <w:t xml:space="preserve">Determining </w:t>
      </w:r>
      <w:r w:rsidR="00364DC7" w:rsidRPr="004D778B">
        <w:rPr>
          <w:color w:val="002060"/>
        </w:rPr>
        <w:t>Cell Siz</w:t>
      </w:r>
      <w:r w:rsidRPr="004D778B">
        <w:rPr>
          <w:color w:val="002060"/>
        </w:rPr>
        <w:t>e</w:t>
      </w:r>
    </w:p>
    <w:p w14:paraId="312469A1" w14:textId="77777777" w:rsidR="00364DC7" w:rsidRPr="003B3D14" w:rsidRDefault="00364DC7" w:rsidP="00364DC7">
      <w:pPr>
        <w:pStyle w:val="bodyindent"/>
        <w:numPr>
          <w:ilvl w:val="0"/>
          <w:numId w:val="7"/>
        </w:numPr>
        <w:rPr>
          <w:rFonts w:ascii="Times New Roman" w:hAnsi="Times New Roman" w:cs="Times New Roman"/>
        </w:rPr>
      </w:pPr>
      <w:r w:rsidRPr="003B3D14">
        <w:rPr>
          <w:rFonts w:ascii="Times New Roman" w:hAnsi="Times New Roman" w:cs="Times New Roman"/>
        </w:rPr>
        <w:t>To determine cell size, you can count the number of cells that fit along the diameter of the field of view and then divide the field of view by the number of cells.</w:t>
      </w:r>
    </w:p>
    <w:p w14:paraId="5CF5203A" w14:textId="20A1909D" w:rsidR="00364DC7" w:rsidRPr="003B3D14" w:rsidRDefault="00364DC7" w:rsidP="00364DC7">
      <w:pPr>
        <w:pStyle w:val="bodyindent"/>
        <w:numPr>
          <w:ilvl w:val="0"/>
          <w:numId w:val="7"/>
        </w:numPr>
        <w:rPr>
          <w:rFonts w:ascii="Times New Roman" w:hAnsi="Times New Roman" w:cs="Times New Roman"/>
        </w:rPr>
      </w:pPr>
      <w:r w:rsidRPr="003B3D14">
        <w:rPr>
          <w:rFonts w:ascii="Times New Roman" w:hAnsi="Times New Roman" w:cs="Times New Roman"/>
        </w:rPr>
        <w:t>For example, in Figure 1-2, the field of view when using the 10</w:t>
      </w:r>
      <w:r w:rsidR="001C51E4">
        <w:rPr>
          <w:rFonts w:ascii="Times New Roman" w:hAnsi="Times New Roman" w:cs="Times New Roman"/>
        </w:rPr>
        <w:t>X</w:t>
      </w:r>
      <w:r w:rsidRPr="003B3D14">
        <w:rPr>
          <w:rFonts w:ascii="Times New Roman" w:hAnsi="Times New Roman" w:cs="Times New Roman"/>
        </w:rPr>
        <w:t xml:space="preserve"> objective is 2</w:t>
      </w:r>
      <w:r>
        <w:rPr>
          <w:rFonts w:ascii="Times New Roman" w:hAnsi="Times New Roman" w:cs="Times New Roman"/>
        </w:rPr>
        <w:t xml:space="preserve"> </w:t>
      </w:r>
      <w:r w:rsidRPr="003B3D14">
        <w:rPr>
          <w:rFonts w:ascii="Times New Roman" w:hAnsi="Times New Roman" w:cs="Times New Roman"/>
        </w:rPr>
        <w:t xml:space="preserve">mm. If eight plant cells extend across the diameter of the field of view, then each cell is 2/8 or 0.25 mm long. Remember that the field of view changes depending on the power of the objective. </w:t>
      </w:r>
    </w:p>
    <w:p w14:paraId="42E229A3" w14:textId="77777777" w:rsidR="00364DC7" w:rsidRPr="003B3D14" w:rsidRDefault="00364DC7" w:rsidP="00364DC7">
      <w:pPr>
        <w:pStyle w:val="bodyindent"/>
        <w:numPr>
          <w:ilvl w:val="0"/>
          <w:numId w:val="7"/>
        </w:numPr>
        <w:rPr>
          <w:rFonts w:ascii="Times New Roman" w:hAnsi="Times New Roman" w:cs="Times New Roman"/>
        </w:rPr>
      </w:pPr>
      <w:r w:rsidRPr="003B3D14">
        <w:rPr>
          <w:rFonts w:ascii="Times New Roman" w:hAnsi="Times New Roman" w:cs="Times New Roman"/>
        </w:rPr>
        <w:t>You will need to determine the size of cells in the next activity. See your laboratory instructor for more information.</w:t>
      </w:r>
    </w:p>
    <w:p w14:paraId="79642083" w14:textId="77777777" w:rsidR="00364DC7" w:rsidRPr="003B3D14" w:rsidRDefault="00364DC7" w:rsidP="00364DC7">
      <w:pPr>
        <w:pStyle w:val="BodyText"/>
        <w:spacing w:line="240" w:lineRule="auto"/>
        <w:jc w:val="center"/>
        <w:rPr>
          <w:rFonts w:ascii="Times New Roman" w:hAnsi="Times New Roman" w:cs="Times New Roman"/>
        </w:rPr>
      </w:pPr>
      <w:r w:rsidRPr="003B3D14">
        <w:rPr>
          <w:rFonts w:ascii="Times New Roman" w:hAnsi="Times New Roman" w:cs="Times New Roman"/>
          <w:noProof/>
        </w:rPr>
        <w:lastRenderedPageBreak/>
        <w:drawing>
          <wp:inline distT="0" distB="0" distL="0" distR="0" wp14:anchorId="1A96843D" wp14:editId="4783A9E3">
            <wp:extent cx="2021129" cy="1862353"/>
            <wp:effectExtent l="0" t="0" r="0" b="0"/>
            <wp:docPr id="2" name="Picture 2" descr="A diagram depicting the field of view as 2 mm with 8 cells shown across the diameter at 10 X magnification. It provides an example of how to obain cell size by dividing the field of view over the number of cells, 2 divided by 8.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diagram depicting the field of view as 2 mm with 8 cells shown across the diameter at 10 X magnification. It provides an example of how to obain cell size by dividing the field of view over the number of cells, 2 divided by 8. "/>
                    <pic:cNvPicPr>
                      <a:picLocks noChangeAspect="1" noChangeArrowheads="1"/>
                    </pic:cNvPicPr>
                  </pic:nvPicPr>
                  <pic:blipFill>
                    <a:blip r:embed="rId8"/>
                    <a:srcRect l="-6430" t="-2849" r="-4440" b="680"/>
                    <a:stretch>
                      <a:fillRect/>
                    </a:stretch>
                  </pic:blipFill>
                  <pic:spPr bwMode="auto">
                    <a:xfrm>
                      <a:off x="0" y="0"/>
                      <a:ext cx="2021129" cy="1862353"/>
                    </a:xfrm>
                    <a:prstGeom prst="rect">
                      <a:avLst/>
                    </a:prstGeom>
                    <a:noFill/>
                    <a:ln>
                      <a:noFill/>
                    </a:ln>
                  </pic:spPr>
                </pic:pic>
              </a:graphicData>
            </a:graphic>
          </wp:inline>
        </w:drawing>
      </w:r>
    </w:p>
    <w:p w14:paraId="6817C6B4" w14:textId="1D5FDC24" w:rsidR="00364DC7" w:rsidRPr="00EB2B09" w:rsidRDefault="00364DC7" w:rsidP="00364DC7">
      <w:pPr>
        <w:pStyle w:val="FigureCaption"/>
        <w:rPr>
          <w:rFonts w:ascii="Times New Roman" w:hAnsi="Times New Roman" w:cs="Times New Roman"/>
        </w:rPr>
      </w:pPr>
      <w:r w:rsidRPr="003B3D14">
        <w:rPr>
          <w:rFonts w:ascii="Times New Roman" w:hAnsi="Times New Roman" w:cs="Times New Roman"/>
        </w:rPr>
        <w:t>Cell Sizing</w:t>
      </w:r>
    </w:p>
    <w:p w14:paraId="732EC8A5" w14:textId="7121B7ED" w:rsidR="00364DC7" w:rsidRPr="004D778B" w:rsidRDefault="00364DC7" w:rsidP="003A2B05">
      <w:pPr>
        <w:pStyle w:val="Heading1"/>
        <w:rPr>
          <w:color w:val="002060"/>
        </w:rPr>
      </w:pPr>
      <w:r w:rsidRPr="004D778B">
        <w:rPr>
          <w:color w:val="002060"/>
        </w:rPr>
        <w:t>Activity Four: Examining Live Specimens</w:t>
      </w:r>
      <w:r w:rsidR="003A2B05" w:rsidRPr="004D778B">
        <w:rPr>
          <w:color w:val="002060"/>
        </w:rPr>
        <w:t xml:space="preserve"> – Organism X</w:t>
      </w:r>
    </w:p>
    <w:p w14:paraId="64D4594D" w14:textId="77777777" w:rsidR="00364DC7" w:rsidRPr="004D778B" w:rsidRDefault="00364DC7" w:rsidP="003A2B05">
      <w:pPr>
        <w:pStyle w:val="Heading2"/>
        <w:rPr>
          <w:color w:val="002060"/>
        </w:rPr>
      </w:pPr>
      <w:r w:rsidRPr="004D778B">
        <w:rPr>
          <w:color w:val="002060"/>
        </w:rPr>
        <w:t>Background</w:t>
      </w:r>
    </w:p>
    <w:p w14:paraId="4172C673" w14:textId="3A72CC61" w:rsidR="00364DC7" w:rsidRPr="003B3D14" w:rsidRDefault="00364DC7" w:rsidP="00364DC7">
      <w:pPr>
        <w:pStyle w:val="BodyText"/>
        <w:rPr>
          <w:rFonts w:ascii="Times New Roman" w:hAnsi="Times New Roman" w:cs="Times New Roman"/>
        </w:rPr>
      </w:pPr>
      <w:r w:rsidRPr="003B3D14">
        <w:rPr>
          <w:rFonts w:ascii="Times New Roman" w:hAnsi="Times New Roman" w:cs="Times New Roman"/>
        </w:rPr>
        <w:t xml:space="preserve">All science begins with </w:t>
      </w:r>
      <w:r w:rsidRPr="003B3D14">
        <w:rPr>
          <w:rStyle w:val="WarnockBoldblack"/>
          <w:rFonts w:ascii="Times New Roman" w:hAnsi="Times New Roman" w:cs="Times New Roman"/>
        </w:rPr>
        <w:t>observations.</w:t>
      </w:r>
      <w:r w:rsidRPr="003B3D14">
        <w:rPr>
          <w:rFonts w:ascii="Times New Roman" w:hAnsi="Times New Roman" w:cs="Times New Roman"/>
        </w:rPr>
        <w:t xml:space="preserve"> For example, suppose a scientist discovers that trees near the smokestack of a factory are dying. This is an example of a simple observation. The scientist then decides she wants to determine if other organisms in the area are also dying. She sets out traps for small mammals. She puts samples of pond water on glass slides and examines them under a microscope to see if they contain protists. She uses a pH meter to determine if increasing acidity is killing invertebrates that live in the soil. She employs a gas analyzer to calculate the percentage of toxic sulfur dioxide in the air around the factory. </w:t>
      </w:r>
      <w:r w:rsidR="00D439CE" w:rsidRPr="003B3D14">
        <w:rPr>
          <w:rFonts w:ascii="Times New Roman" w:hAnsi="Times New Roman" w:cs="Times New Roman"/>
        </w:rPr>
        <w:t>All</w:t>
      </w:r>
      <w:r w:rsidRPr="003B3D14">
        <w:rPr>
          <w:rFonts w:ascii="Times New Roman" w:hAnsi="Times New Roman" w:cs="Times New Roman"/>
        </w:rPr>
        <w:t xml:space="preserve"> these activities are observations. The traps, microscope, pH meter, and gas analyzer are tools that aid in her investigation.</w:t>
      </w:r>
    </w:p>
    <w:p w14:paraId="6B33FDB2" w14:textId="77777777" w:rsidR="00364DC7" w:rsidRPr="003B3D14" w:rsidRDefault="00364DC7" w:rsidP="00364DC7">
      <w:pPr>
        <w:pStyle w:val="BodyText"/>
        <w:rPr>
          <w:rFonts w:ascii="Times New Roman" w:hAnsi="Times New Roman" w:cs="Times New Roman"/>
        </w:rPr>
      </w:pPr>
      <w:r w:rsidRPr="003B3D14">
        <w:rPr>
          <w:rStyle w:val="WarnockBoldblack"/>
          <w:rFonts w:ascii="Times New Roman" w:hAnsi="Times New Roman" w:cs="Times New Roman"/>
        </w:rPr>
        <w:t xml:space="preserve">This implies that the foundation of all science is careful observation. </w:t>
      </w:r>
      <w:r w:rsidRPr="003B3D14">
        <w:rPr>
          <w:rFonts w:ascii="Times New Roman" w:hAnsi="Times New Roman" w:cs="Times New Roman"/>
        </w:rPr>
        <w:t xml:space="preserve">To illustrate this, let us retell the following story (Beveridge 2017). There was a veteran and distinguished doctor who, while on rounds, was lecturing interns about the importance of careful observation. As he escorted his covey of eager students down the halls, he remarked on the significance of this or that symptom. The interns expected him to pick up a urine sample to check it for cloudiness, etc. They did not expect him to place a finger in the sample and then in his mouth. “One of the symptoms of diabetes mellitus, sweet-tasting urine,” he remarked as he passed the specimen to the nearest intern. “Check it out.” After each of the interns repeated his gesture, trying diligently not to show the slightest bit of hesitation and discomfort at licking a finger dipped in urine, the good doctor launched into another sermon on observation. He ended by pointing out that if they had practiced good observational skills, they would have noted that he stuck his second finger in the urine and his third in his mouth. </w:t>
      </w:r>
    </w:p>
    <w:p w14:paraId="44988049" w14:textId="77777777" w:rsidR="00364DC7" w:rsidRPr="003B3D14" w:rsidRDefault="00364DC7" w:rsidP="00364DC7">
      <w:pPr>
        <w:pStyle w:val="BodyText"/>
        <w:rPr>
          <w:rFonts w:ascii="Times New Roman" w:hAnsi="Times New Roman" w:cs="Times New Roman"/>
        </w:rPr>
      </w:pPr>
      <w:r w:rsidRPr="003B3D14">
        <w:rPr>
          <w:rFonts w:ascii="Times New Roman" w:hAnsi="Times New Roman" w:cs="Times New Roman"/>
        </w:rPr>
        <w:t xml:space="preserve">We want your observational skills to be better than those of the interns in the story. To start refining these skills, you will have to observe an unknown organism—Organism X, a microscopic organism found on Planet 181. </w:t>
      </w:r>
    </w:p>
    <w:p w14:paraId="297E5CA5" w14:textId="5ACB8F1D" w:rsidR="00364DC7" w:rsidRPr="004D778B" w:rsidRDefault="003A2B05" w:rsidP="003A2B05">
      <w:pPr>
        <w:pStyle w:val="Heading2"/>
        <w:rPr>
          <w:color w:val="002060"/>
        </w:rPr>
      </w:pPr>
      <w:r w:rsidRPr="004D778B">
        <w:rPr>
          <w:color w:val="002060"/>
        </w:rPr>
        <w:t>P</w:t>
      </w:r>
      <w:r w:rsidR="00364DC7" w:rsidRPr="004D778B">
        <w:rPr>
          <w:color w:val="002060"/>
        </w:rPr>
        <w:t>rocedure</w:t>
      </w:r>
    </w:p>
    <w:p w14:paraId="6FB4DD89" w14:textId="77777777" w:rsidR="00364DC7" w:rsidRPr="003B3D14" w:rsidRDefault="00364DC7" w:rsidP="00364DC7">
      <w:pPr>
        <w:pStyle w:val="bodyindent"/>
        <w:numPr>
          <w:ilvl w:val="0"/>
          <w:numId w:val="8"/>
        </w:numPr>
        <w:rPr>
          <w:rFonts w:ascii="Times New Roman" w:hAnsi="Times New Roman" w:cs="Times New Roman"/>
        </w:rPr>
      </w:pPr>
      <w:r w:rsidRPr="003B3D14">
        <w:rPr>
          <w:rFonts w:ascii="Times New Roman" w:hAnsi="Times New Roman" w:cs="Times New Roman"/>
        </w:rPr>
        <w:t xml:space="preserve">You are part of a remote team (your colleagues in your student group) exploring a new habitat, and your task is to describe a type of organism you have found in the area—Organism X. </w:t>
      </w:r>
    </w:p>
    <w:p w14:paraId="08A3C86F" w14:textId="66A18020" w:rsidR="00364DC7" w:rsidRPr="003B3D14" w:rsidRDefault="00364DC7" w:rsidP="00364DC7">
      <w:pPr>
        <w:pStyle w:val="bodyindent"/>
        <w:numPr>
          <w:ilvl w:val="0"/>
          <w:numId w:val="8"/>
        </w:numPr>
        <w:rPr>
          <w:rFonts w:ascii="Times New Roman" w:hAnsi="Times New Roman" w:cs="Times New Roman"/>
        </w:rPr>
      </w:pPr>
      <w:r w:rsidRPr="003B3D14">
        <w:rPr>
          <w:rFonts w:ascii="Times New Roman" w:hAnsi="Times New Roman" w:cs="Times New Roman"/>
        </w:rPr>
        <w:t>Prepare a wet mount of your specimen:</w:t>
      </w:r>
    </w:p>
    <w:p w14:paraId="0E4D00F3" w14:textId="77777777" w:rsidR="00364DC7" w:rsidRPr="003B3D14" w:rsidRDefault="00364DC7" w:rsidP="00364DC7">
      <w:pPr>
        <w:pStyle w:val="bodyindent"/>
        <w:ind w:left="720" w:hanging="360"/>
        <w:rPr>
          <w:rFonts w:ascii="Times New Roman" w:hAnsi="Times New Roman" w:cs="Times New Roman"/>
        </w:rPr>
      </w:pPr>
      <w:r w:rsidRPr="003B3D14">
        <w:rPr>
          <w:rFonts w:ascii="Times New Roman" w:hAnsi="Times New Roman" w:cs="Times New Roman"/>
        </w:rPr>
        <w:t>a.</w:t>
      </w:r>
      <w:r w:rsidRPr="003B3D14">
        <w:rPr>
          <w:rFonts w:ascii="Times New Roman" w:hAnsi="Times New Roman" w:cs="Times New Roman"/>
        </w:rPr>
        <w:tab/>
        <w:t xml:space="preserve">Obtain a clean glass slide and take it to the side counter near the culture you plan to examine. Place your slide on a flat surface. </w:t>
      </w:r>
    </w:p>
    <w:p w14:paraId="3B2A2DB7" w14:textId="77777777" w:rsidR="00364DC7" w:rsidRPr="003B3D14" w:rsidRDefault="00364DC7" w:rsidP="00364DC7">
      <w:pPr>
        <w:pStyle w:val="bodyindent"/>
        <w:ind w:left="720" w:hanging="360"/>
        <w:rPr>
          <w:rFonts w:ascii="Times New Roman" w:hAnsi="Times New Roman" w:cs="Times New Roman"/>
        </w:rPr>
      </w:pPr>
      <w:r w:rsidRPr="003B3D14">
        <w:rPr>
          <w:rFonts w:ascii="Times New Roman" w:hAnsi="Times New Roman" w:cs="Times New Roman"/>
        </w:rPr>
        <w:t>b.</w:t>
      </w:r>
      <w:r w:rsidRPr="003B3D14">
        <w:rPr>
          <w:rFonts w:ascii="Times New Roman" w:hAnsi="Times New Roman" w:cs="Times New Roman"/>
        </w:rPr>
        <w:tab/>
        <w:t xml:space="preserve">Using the dropper labeled for your specimen, pull a small amount of liquid from the culture jar. (Ask your laboratory instructor about the best way to do this to assure that you </w:t>
      </w:r>
      <w:proofErr w:type="gramStart"/>
      <w:r w:rsidRPr="003B3D14">
        <w:rPr>
          <w:rFonts w:ascii="Times New Roman" w:hAnsi="Times New Roman" w:cs="Times New Roman"/>
        </w:rPr>
        <w:t>actually have</w:t>
      </w:r>
      <w:proofErr w:type="gramEnd"/>
      <w:r w:rsidRPr="003B3D14">
        <w:rPr>
          <w:rFonts w:ascii="Times New Roman" w:hAnsi="Times New Roman" w:cs="Times New Roman"/>
        </w:rPr>
        <w:t xml:space="preserve"> live material in your dropper.) Place a small drop on the slide. Bring the slide back to your lab table. Obtain a new coverslip and </w:t>
      </w:r>
      <w:r w:rsidRPr="003B3D14">
        <w:rPr>
          <w:rFonts w:ascii="Times New Roman" w:hAnsi="Times New Roman" w:cs="Times New Roman"/>
        </w:rPr>
        <w:lastRenderedPageBreak/>
        <w:t>place one edge of your coverslip on one side of your specimen and, with your finger, hold the other edge of the coverslip at an angle over the specimen.</w:t>
      </w:r>
    </w:p>
    <w:p w14:paraId="5C288B3D" w14:textId="77777777" w:rsidR="00364DC7" w:rsidRDefault="00364DC7" w:rsidP="00364DC7">
      <w:pPr>
        <w:pStyle w:val="bodyindent"/>
        <w:ind w:left="720" w:hanging="360"/>
        <w:rPr>
          <w:rFonts w:ascii="Times New Roman" w:hAnsi="Times New Roman" w:cs="Times New Roman"/>
        </w:rPr>
      </w:pPr>
      <w:r w:rsidRPr="003B3D14">
        <w:rPr>
          <w:rFonts w:ascii="Times New Roman" w:hAnsi="Times New Roman" w:cs="Times New Roman"/>
        </w:rPr>
        <w:t>c.</w:t>
      </w:r>
      <w:r w:rsidRPr="003B3D14">
        <w:rPr>
          <w:rFonts w:ascii="Times New Roman" w:hAnsi="Times New Roman" w:cs="Times New Roman"/>
        </w:rPr>
        <w:tab/>
        <w:t>Gently lower the coverslip onto the specimen. Do this slowly and carefully to avoid trapping air bubbles. Wipe up any excess water with a Kimwipe tissue.</w:t>
      </w:r>
    </w:p>
    <w:p w14:paraId="29E6DB1B" w14:textId="2688AA41" w:rsidR="00FB1F3F" w:rsidRDefault="00FB1F3F" w:rsidP="00FB1F3F">
      <w:pPr>
        <w:pStyle w:val="bodyindent"/>
        <w:ind w:left="720" w:hanging="360"/>
        <w:rPr>
          <w:rFonts w:ascii="Times New Roman" w:hAnsi="Times New Roman" w:cs="Times New Roman"/>
        </w:rPr>
      </w:pPr>
      <w:r>
        <w:rPr>
          <w:rFonts w:ascii="Times New Roman" w:hAnsi="Times New Roman" w:cs="Times New Roman"/>
        </w:rPr>
        <w:t xml:space="preserve">d.  Once you are confident you have found the organism, ask your </w:t>
      </w:r>
      <w:r w:rsidR="00C124EA">
        <w:rPr>
          <w:rFonts w:ascii="Times New Roman" w:hAnsi="Times New Roman" w:cs="Times New Roman"/>
        </w:rPr>
        <w:t>lab instructor</w:t>
      </w:r>
      <w:r>
        <w:rPr>
          <w:rFonts w:ascii="Times New Roman" w:hAnsi="Times New Roman" w:cs="Times New Roman"/>
        </w:rPr>
        <w:t xml:space="preserve"> to verify you are correct.</w:t>
      </w:r>
    </w:p>
    <w:p w14:paraId="1A72811F" w14:textId="711099FA" w:rsidR="00364DC7" w:rsidRPr="003B3D14" w:rsidRDefault="00FB1F3F" w:rsidP="00FB1F3F">
      <w:pPr>
        <w:pStyle w:val="bodyindent"/>
        <w:ind w:left="720" w:hanging="360"/>
        <w:rPr>
          <w:rFonts w:ascii="Times New Roman" w:hAnsi="Times New Roman" w:cs="Times New Roman"/>
        </w:rPr>
      </w:pPr>
      <w:r>
        <w:rPr>
          <w:rFonts w:ascii="Times New Roman" w:hAnsi="Times New Roman" w:cs="Times New Roman"/>
        </w:rPr>
        <w:t xml:space="preserve">e.  </w:t>
      </w:r>
      <w:r w:rsidR="00364DC7" w:rsidRPr="003B3D14">
        <w:rPr>
          <w:rFonts w:ascii="Times New Roman" w:hAnsi="Times New Roman" w:cs="Times New Roman"/>
        </w:rPr>
        <w:t>Draw your specimen in the space provided</w:t>
      </w:r>
      <w:r w:rsidR="00C124EA">
        <w:rPr>
          <w:rFonts w:ascii="Times New Roman" w:hAnsi="Times New Roman" w:cs="Times New Roman"/>
        </w:rPr>
        <w:t xml:space="preserve"> (PART A)</w:t>
      </w:r>
      <w:r w:rsidR="00364DC7" w:rsidRPr="003B3D14">
        <w:rPr>
          <w:rFonts w:ascii="Times New Roman" w:hAnsi="Times New Roman" w:cs="Times New Roman"/>
        </w:rPr>
        <w:t xml:space="preserve"> on the next page. Make sure you include the total magnification, field of view, and cell size in your drawing. Write your </w:t>
      </w:r>
      <w:r>
        <w:rPr>
          <w:rFonts w:ascii="Times New Roman" w:hAnsi="Times New Roman" w:cs="Times New Roman"/>
        </w:rPr>
        <w:t xml:space="preserve">own </w:t>
      </w:r>
      <w:r w:rsidR="00364DC7" w:rsidRPr="003B3D14">
        <w:rPr>
          <w:rFonts w:ascii="Times New Roman" w:hAnsi="Times New Roman" w:cs="Times New Roman"/>
        </w:rPr>
        <w:t>observations about distinguishing characteristics.</w:t>
      </w:r>
    </w:p>
    <w:p w14:paraId="35D0538F" w14:textId="5EF9490C" w:rsidR="00364DC7" w:rsidRPr="003B3D14" w:rsidRDefault="00FB1F3F" w:rsidP="00364DC7">
      <w:pPr>
        <w:pStyle w:val="bodyindent"/>
        <w:numPr>
          <w:ilvl w:val="0"/>
          <w:numId w:val="8"/>
        </w:numPr>
        <w:rPr>
          <w:rFonts w:ascii="Times New Roman" w:hAnsi="Times New Roman" w:cs="Times New Roman"/>
        </w:rPr>
      </w:pPr>
      <w:r>
        <w:rPr>
          <w:rFonts w:ascii="Times New Roman" w:hAnsi="Times New Roman" w:cs="Times New Roman"/>
        </w:rPr>
        <w:t>Then as a Group, w</w:t>
      </w:r>
      <w:r w:rsidR="00364DC7" w:rsidRPr="003B3D14">
        <w:rPr>
          <w:rFonts w:ascii="Times New Roman" w:hAnsi="Times New Roman" w:cs="Times New Roman"/>
        </w:rPr>
        <w:t>rite a useful and detailed description of your organism</w:t>
      </w:r>
      <w:r w:rsidR="00C124EA">
        <w:rPr>
          <w:rFonts w:ascii="Times New Roman" w:hAnsi="Times New Roman" w:cs="Times New Roman"/>
        </w:rPr>
        <w:t xml:space="preserve"> on the following page (PART B)</w:t>
      </w:r>
      <w:r w:rsidR="00364DC7" w:rsidRPr="003B3D14">
        <w:rPr>
          <w:rFonts w:ascii="Times New Roman" w:hAnsi="Times New Roman" w:cs="Times New Roman"/>
        </w:rPr>
        <w:t xml:space="preserve"> so that future scientists (colleagues from other student groups) visiting the area could use it to identify the same organism. Your peers will be using your </w:t>
      </w:r>
      <w:r>
        <w:rPr>
          <w:rFonts w:ascii="Times New Roman" w:hAnsi="Times New Roman" w:cs="Times New Roman"/>
        </w:rPr>
        <w:t xml:space="preserve">written </w:t>
      </w:r>
      <w:r w:rsidR="00364DC7" w:rsidRPr="003B3D14">
        <w:rPr>
          <w:rFonts w:ascii="Times New Roman" w:hAnsi="Times New Roman" w:cs="Times New Roman"/>
        </w:rPr>
        <w:t>descriptions. Write the information to be included in Table 1-3.</w:t>
      </w:r>
      <w:r>
        <w:rPr>
          <w:rFonts w:ascii="Times New Roman" w:hAnsi="Times New Roman" w:cs="Times New Roman"/>
        </w:rPr>
        <w:t xml:space="preserve">  Do not include any sketches or drawin</w:t>
      </w:r>
      <w:r w:rsidR="00C124EA">
        <w:rPr>
          <w:rFonts w:ascii="Times New Roman" w:hAnsi="Times New Roman" w:cs="Times New Roman"/>
        </w:rPr>
        <w:t>gs.</w:t>
      </w:r>
    </w:p>
    <w:p w14:paraId="142271DD" w14:textId="412F1BDF" w:rsidR="00364DC7" w:rsidRPr="003B3D14" w:rsidRDefault="00364DC7" w:rsidP="00364DC7">
      <w:pPr>
        <w:pStyle w:val="bodyindent"/>
        <w:numPr>
          <w:ilvl w:val="0"/>
          <w:numId w:val="8"/>
        </w:numPr>
        <w:rPr>
          <w:rFonts w:ascii="Times New Roman" w:hAnsi="Times New Roman" w:cs="Times New Roman"/>
        </w:rPr>
      </w:pPr>
      <w:r w:rsidRPr="003B3D14">
        <w:rPr>
          <w:rFonts w:ascii="Times New Roman" w:hAnsi="Times New Roman" w:cs="Times New Roman"/>
        </w:rPr>
        <w:t xml:space="preserve">Exchange your description with </w:t>
      </w:r>
      <w:r w:rsidR="00C124EA">
        <w:rPr>
          <w:rFonts w:ascii="Times New Roman" w:hAnsi="Times New Roman" w:cs="Times New Roman"/>
        </w:rPr>
        <w:t>another group assigned by your lab instructor</w:t>
      </w:r>
      <w:r w:rsidRPr="003B3D14">
        <w:rPr>
          <w:rFonts w:ascii="Times New Roman" w:hAnsi="Times New Roman" w:cs="Times New Roman"/>
        </w:rPr>
        <w:t xml:space="preserve">. </w:t>
      </w:r>
      <w:r w:rsidRPr="003B3D14">
        <w:rPr>
          <w:rStyle w:val="WarnockBoldblack"/>
          <w:rFonts w:ascii="Times New Roman" w:hAnsi="Times New Roman" w:cs="Times New Roman"/>
        </w:rPr>
        <w:t>NOTE:</w:t>
      </w:r>
      <w:r w:rsidRPr="003B3D14">
        <w:rPr>
          <w:rFonts w:ascii="Times New Roman" w:hAnsi="Times New Roman" w:cs="Times New Roman"/>
        </w:rPr>
        <w:t xml:space="preserve"> Only exchange your written description; no pictures. </w:t>
      </w:r>
    </w:p>
    <w:p w14:paraId="0876E7C2" w14:textId="6D6EB0B0" w:rsidR="00364DC7" w:rsidRPr="003B3D14" w:rsidRDefault="00C124EA" w:rsidP="00364DC7">
      <w:pPr>
        <w:pStyle w:val="bodyindent"/>
        <w:numPr>
          <w:ilvl w:val="0"/>
          <w:numId w:val="8"/>
        </w:numPr>
        <w:rPr>
          <w:rFonts w:ascii="Times New Roman" w:hAnsi="Times New Roman" w:cs="Times New Roman"/>
        </w:rPr>
      </w:pPr>
      <w:r>
        <w:rPr>
          <w:rFonts w:ascii="Times New Roman" w:hAnsi="Times New Roman" w:cs="Times New Roman"/>
        </w:rPr>
        <w:t xml:space="preserve">Once all the groups have exchanged descriptions, your lab instructor will provide a guide to possible organism identification. </w:t>
      </w:r>
      <w:r w:rsidR="00364DC7" w:rsidRPr="003B3D14">
        <w:rPr>
          <w:rFonts w:ascii="Times New Roman" w:hAnsi="Times New Roman" w:cs="Times New Roman"/>
        </w:rPr>
        <w:t xml:space="preserve">Using the description you receive from the other </w:t>
      </w:r>
      <w:r>
        <w:rPr>
          <w:rFonts w:ascii="Times New Roman" w:hAnsi="Times New Roman" w:cs="Times New Roman"/>
        </w:rPr>
        <w:t>group</w:t>
      </w:r>
      <w:r w:rsidR="00364DC7" w:rsidRPr="003B3D14">
        <w:rPr>
          <w:rFonts w:ascii="Times New Roman" w:hAnsi="Times New Roman" w:cs="Times New Roman"/>
        </w:rPr>
        <w:t xml:space="preserve">, try to identify their Organism X. If you cannot, what information would you need to be able to do so? Give feedback to the colleague who provided you with a description. </w:t>
      </w:r>
    </w:p>
    <w:p w14:paraId="54A5A0FE" w14:textId="2EDAE5C1" w:rsidR="00364DC7" w:rsidRDefault="00364DC7" w:rsidP="00364DC7">
      <w:pPr>
        <w:pStyle w:val="bodyindent"/>
        <w:numPr>
          <w:ilvl w:val="0"/>
          <w:numId w:val="8"/>
        </w:numPr>
        <w:rPr>
          <w:rFonts w:ascii="Times New Roman" w:hAnsi="Times New Roman" w:cs="Times New Roman"/>
        </w:rPr>
      </w:pPr>
      <w:r w:rsidRPr="003B3D14">
        <w:rPr>
          <w:rFonts w:ascii="Times New Roman" w:hAnsi="Times New Roman" w:cs="Times New Roman"/>
        </w:rPr>
        <w:t xml:space="preserve">Once you receive feedback from the </w:t>
      </w:r>
      <w:r w:rsidR="00C124EA">
        <w:rPr>
          <w:rFonts w:ascii="Times New Roman" w:hAnsi="Times New Roman" w:cs="Times New Roman"/>
        </w:rPr>
        <w:t>other</w:t>
      </w:r>
      <w:r w:rsidRPr="003B3D14">
        <w:rPr>
          <w:rFonts w:ascii="Times New Roman" w:hAnsi="Times New Roman" w:cs="Times New Roman"/>
        </w:rPr>
        <w:t xml:space="preserve"> </w:t>
      </w:r>
      <w:r w:rsidR="006F03B0">
        <w:rPr>
          <w:rFonts w:ascii="Times New Roman" w:hAnsi="Times New Roman" w:cs="Times New Roman"/>
        </w:rPr>
        <w:t>group who unsuccessfully identified</w:t>
      </w:r>
      <w:r w:rsidRPr="003B3D14">
        <w:rPr>
          <w:rFonts w:ascii="Times New Roman" w:hAnsi="Times New Roman" w:cs="Times New Roman"/>
        </w:rPr>
        <w:t xml:space="preserve"> your Organism X, edit your description</w:t>
      </w:r>
      <w:r w:rsidR="00C124EA">
        <w:rPr>
          <w:rFonts w:ascii="Times New Roman" w:hAnsi="Times New Roman" w:cs="Times New Roman"/>
        </w:rPr>
        <w:t xml:space="preserve"> and pass</w:t>
      </w:r>
      <w:r w:rsidR="006F03B0">
        <w:rPr>
          <w:rFonts w:ascii="Times New Roman" w:hAnsi="Times New Roman" w:cs="Times New Roman"/>
        </w:rPr>
        <w:t xml:space="preserve"> it</w:t>
      </w:r>
      <w:r w:rsidR="00C124EA">
        <w:rPr>
          <w:rFonts w:ascii="Times New Roman" w:hAnsi="Times New Roman" w:cs="Times New Roman"/>
        </w:rPr>
        <w:t xml:space="preserve"> back </w:t>
      </w:r>
      <w:r w:rsidR="006F03B0">
        <w:rPr>
          <w:rFonts w:ascii="Times New Roman" w:hAnsi="Times New Roman" w:cs="Times New Roman"/>
        </w:rPr>
        <w:t xml:space="preserve">and forth </w:t>
      </w:r>
      <w:r w:rsidR="00C124EA">
        <w:rPr>
          <w:rFonts w:ascii="Times New Roman" w:hAnsi="Times New Roman" w:cs="Times New Roman"/>
        </w:rPr>
        <w:t>until the group can be successful identify your organism</w:t>
      </w:r>
      <w:r w:rsidRPr="003B3D14">
        <w:rPr>
          <w:rFonts w:ascii="Times New Roman" w:hAnsi="Times New Roman" w:cs="Times New Roman"/>
        </w:rPr>
        <w:t xml:space="preserve">. </w:t>
      </w:r>
    </w:p>
    <w:p w14:paraId="380DE8B0" w14:textId="5C6E3487" w:rsidR="00C124EA" w:rsidRDefault="00C124EA" w:rsidP="00364DC7">
      <w:pPr>
        <w:pStyle w:val="bodyindent"/>
        <w:numPr>
          <w:ilvl w:val="0"/>
          <w:numId w:val="8"/>
        </w:numPr>
        <w:rPr>
          <w:rFonts w:ascii="Times New Roman" w:hAnsi="Times New Roman" w:cs="Times New Roman"/>
        </w:rPr>
      </w:pPr>
      <w:r>
        <w:rPr>
          <w:rFonts w:ascii="Times New Roman" w:hAnsi="Times New Roman" w:cs="Times New Roman"/>
        </w:rPr>
        <w:t xml:space="preserve">Feedback and editing </w:t>
      </w:r>
      <w:r w:rsidR="00D25382">
        <w:rPr>
          <w:rFonts w:ascii="Times New Roman" w:hAnsi="Times New Roman" w:cs="Times New Roman"/>
        </w:rPr>
        <w:t>are</w:t>
      </w:r>
      <w:r>
        <w:rPr>
          <w:rFonts w:ascii="Times New Roman" w:hAnsi="Times New Roman" w:cs="Times New Roman"/>
        </w:rPr>
        <w:t xml:space="preserve"> ongoing process</w:t>
      </w:r>
      <w:r w:rsidR="00D25382">
        <w:rPr>
          <w:rFonts w:ascii="Times New Roman" w:hAnsi="Times New Roman" w:cs="Times New Roman"/>
        </w:rPr>
        <w:t>es</w:t>
      </w:r>
      <w:r w:rsidR="006F03B0">
        <w:rPr>
          <w:rFonts w:ascii="Times New Roman" w:hAnsi="Times New Roman" w:cs="Times New Roman"/>
        </w:rPr>
        <w:t xml:space="preserve"> </w:t>
      </w:r>
      <w:r>
        <w:rPr>
          <w:rFonts w:ascii="Times New Roman" w:hAnsi="Times New Roman" w:cs="Times New Roman"/>
        </w:rPr>
        <w:t>in science</w:t>
      </w:r>
      <w:r w:rsidR="00D25382">
        <w:rPr>
          <w:rFonts w:ascii="Times New Roman" w:hAnsi="Times New Roman" w:cs="Times New Roman"/>
        </w:rPr>
        <w:t xml:space="preserve"> and most other </w:t>
      </w:r>
      <w:r w:rsidR="00D604B0">
        <w:rPr>
          <w:rFonts w:ascii="Times New Roman" w:hAnsi="Times New Roman" w:cs="Times New Roman"/>
        </w:rPr>
        <w:t>disciplines.</w:t>
      </w:r>
      <w:r w:rsidR="006F03B0">
        <w:rPr>
          <w:rFonts w:ascii="Times New Roman" w:hAnsi="Times New Roman" w:cs="Times New Roman"/>
        </w:rPr>
        <w:t xml:space="preserve"> </w:t>
      </w:r>
    </w:p>
    <w:p w14:paraId="7CE563CB" w14:textId="77777777" w:rsidR="00C124EA" w:rsidRDefault="00C124EA" w:rsidP="00C124EA">
      <w:pPr>
        <w:pStyle w:val="bodyindent"/>
        <w:ind w:left="720"/>
        <w:rPr>
          <w:rFonts w:ascii="Times New Roman" w:hAnsi="Times New Roman" w:cs="Times New Roman"/>
        </w:rPr>
      </w:pPr>
    </w:p>
    <w:p w14:paraId="60A52817" w14:textId="77777777" w:rsidR="00732B82" w:rsidRDefault="00732B82" w:rsidP="00732B82">
      <w:pPr>
        <w:pStyle w:val="bodyindent"/>
        <w:rPr>
          <w:rFonts w:ascii="Times New Roman" w:hAnsi="Times New Roman" w:cs="Times New Roman"/>
        </w:rPr>
      </w:pPr>
    </w:p>
    <w:p w14:paraId="0753679C" w14:textId="77777777" w:rsidR="00732B82" w:rsidRDefault="00732B82" w:rsidP="00732B82">
      <w:pPr>
        <w:pStyle w:val="bodyindent"/>
        <w:rPr>
          <w:rFonts w:ascii="Times New Roman" w:hAnsi="Times New Roman" w:cs="Times New Roman"/>
        </w:rPr>
      </w:pPr>
    </w:p>
    <w:p w14:paraId="001C95ED" w14:textId="77777777" w:rsidR="00732B82" w:rsidRDefault="00732B82" w:rsidP="00732B82">
      <w:pPr>
        <w:pStyle w:val="bodyindent"/>
        <w:rPr>
          <w:rFonts w:ascii="Times New Roman" w:hAnsi="Times New Roman" w:cs="Times New Roman"/>
        </w:rPr>
      </w:pPr>
    </w:p>
    <w:p w14:paraId="00A1814D" w14:textId="77777777" w:rsidR="00732B82" w:rsidRDefault="00732B82" w:rsidP="00732B82">
      <w:pPr>
        <w:pStyle w:val="bodyindent"/>
        <w:rPr>
          <w:rFonts w:ascii="Times New Roman" w:hAnsi="Times New Roman" w:cs="Times New Roman"/>
        </w:rPr>
      </w:pPr>
    </w:p>
    <w:p w14:paraId="0780EE62" w14:textId="77777777" w:rsidR="00732B82" w:rsidRDefault="00732B82" w:rsidP="00732B82">
      <w:pPr>
        <w:pStyle w:val="bodyindent"/>
        <w:rPr>
          <w:rFonts w:ascii="Times New Roman" w:hAnsi="Times New Roman" w:cs="Times New Roman"/>
        </w:rPr>
      </w:pPr>
    </w:p>
    <w:p w14:paraId="2B43BED3" w14:textId="77777777" w:rsidR="00732B82" w:rsidRDefault="00732B82" w:rsidP="00732B82">
      <w:pPr>
        <w:pStyle w:val="bodyindent"/>
        <w:rPr>
          <w:rFonts w:ascii="Times New Roman" w:hAnsi="Times New Roman" w:cs="Times New Roman"/>
        </w:rPr>
      </w:pPr>
    </w:p>
    <w:p w14:paraId="52063403" w14:textId="77777777" w:rsidR="00732B82" w:rsidRDefault="00732B82" w:rsidP="00732B82">
      <w:pPr>
        <w:pStyle w:val="bodyindent"/>
        <w:rPr>
          <w:rFonts w:ascii="Times New Roman" w:hAnsi="Times New Roman" w:cs="Times New Roman"/>
        </w:rPr>
      </w:pPr>
    </w:p>
    <w:p w14:paraId="324D4C94" w14:textId="77777777" w:rsidR="00732B82" w:rsidRDefault="00732B82" w:rsidP="00732B82">
      <w:pPr>
        <w:pStyle w:val="bodyindent"/>
        <w:rPr>
          <w:rFonts w:ascii="Times New Roman" w:hAnsi="Times New Roman" w:cs="Times New Roman"/>
        </w:rPr>
      </w:pPr>
    </w:p>
    <w:p w14:paraId="6C6C91B9" w14:textId="77777777" w:rsidR="00732B82" w:rsidRDefault="00732B82" w:rsidP="00732B82">
      <w:pPr>
        <w:pStyle w:val="bodyindent"/>
        <w:rPr>
          <w:rFonts w:ascii="Times New Roman" w:hAnsi="Times New Roman" w:cs="Times New Roman"/>
        </w:rPr>
      </w:pPr>
    </w:p>
    <w:p w14:paraId="7741CE96" w14:textId="77777777" w:rsidR="00732B82" w:rsidRDefault="00732B82" w:rsidP="00732B82">
      <w:pPr>
        <w:pStyle w:val="bodyindent"/>
        <w:rPr>
          <w:rFonts w:ascii="Times New Roman" w:hAnsi="Times New Roman" w:cs="Times New Roman"/>
        </w:rPr>
      </w:pPr>
    </w:p>
    <w:p w14:paraId="7AF0534E" w14:textId="77777777" w:rsidR="00732B82" w:rsidRDefault="00732B82" w:rsidP="00732B82">
      <w:pPr>
        <w:pStyle w:val="bodyindent"/>
        <w:rPr>
          <w:rFonts w:ascii="Times New Roman" w:hAnsi="Times New Roman" w:cs="Times New Roman"/>
        </w:rPr>
      </w:pPr>
    </w:p>
    <w:p w14:paraId="1AE60266" w14:textId="77777777" w:rsidR="00EB2B09" w:rsidRDefault="00EB2B09">
      <w:pPr>
        <w:spacing w:after="160" w:line="259" w:lineRule="auto"/>
        <w:rPr>
          <w:rFonts w:asciiTheme="majorHAnsi" w:eastAsiaTheme="majorEastAsia" w:hAnsiTheme="majorHAnsi" w:cstheme="majorBidi"/>
          <w:color w:val="002060"/>
          <w:szCs w:val="24"/>
        </w:rPr>
      </w:pPr>
      <w:r>
        <w:rPr>
          <w:color w:val="002060"/>
        </w:rPr>
        <w:br w:type="page"/>
      </w:r>
    </w:p>
    <w:p w14:paraId="1D87FF96" w14:textId="018D0ADA" w:rsidR="00732B82" w:rsidRPr="004D778B" w:rsidRDefault="00FB1F3F" w:rsidP="003A2B05">
      <w:pPr>
        <w:pStyle w:val="Heading3"/>
        <w:rPr>
          <w:color w:val="002060"/>
        </w:rPr>
      </w:pPr>
      <w:r w:rsidRPr="004D778B">
        <w:rPr>
          <w:color w:val="002060"/>
        </w:rPr>
        <w:lastRenderedPageBreak/>
        <w:t>PART A:</w:t>
      </w:r>
      <w:r w:rsidR="003A2B05" w:rsidRPr="004D778B">
        <w:rPr>
          <w:color w:val="002060"/>
        </w:rPr>
        <w:t xml:space="preserve"> Draw a Picture of Organism X</w:t>
      </w:r>
    </w:p>
    <w:tbl>
      <w:tblPr>
        <w:tblStyle w:val="BasicTable"/>
        <w:tblW w:w="0" w:type="auto"/>
        <w:tblLayout w:type="fixed"/>
        <w:tblCellMar>
          <w:top w:w="80" w:type="dxa"/>
          <w:left w:w="80" w:type="dxa"/>
          <w:bottom w:w="80" w:type="dxa"/>
          <w:right w:w="80" w:type="dxa"/>
        </w:tblCellMar>
        <w:tblLook w:val="0080" w:firstRow="0" w:lastRow="0" w:firstColumn="1" w:lastColumn="0" w:noHBand="0" w:noVBand="0"/>
      </w:tblPr>
      <w:tblGrid>
        <w:gridCol w:w="3770"/>
        <w:gridCol w:w="4392"/>
      </w:tblGrid>
      <w:tr w:rsidR="00364DC7" w:rsidRPr="003B3D14" w14:paraId="5A78C04E" w14:textId="77777777" w:rsidTr="006E3FC1">
        <w:tc>
          <w:tcPr>
            <w:tcW w:w="3770" w:type="dxa"/>
            <w:tcBorders>
              <w:top w:val="single" w:sz="4" w:space="0" w:color="auto"/>
              <w:left w:val="single" w:sz="4" w:space="0" w:color="auto"/>
              <w:bottom w:val="single" w:sz="4" w:space="0" w:color="auto"/>
              <w:right w:val="single" w:sz="4" w:space="0" w:color="auto"/>
            </w:tcBorders>
          </w:tcPr>
          <w:p w14:paraId="711E0DDB" w14:textId="77777777" w:rsidR="00364DC7" w:rsidRPr="003B3D14" w:rsidRDefault="00364DC7" w:rsidP="00BD693E">
            <w:pPr>
              <w:pStyle w:val="BodyText"/>
              <w:rPr>
                <w:rFonts w:ascii="Times New Roman" w:hAnsi="Times New Roman" w:cs="Times New Roman"/>
              </w:rPr>
            </w:pPr>
            <w:r w:rsidRPr="003B3D14">
              <w:rPr>
                <w:rFonts w:ascii="Times New Roman" w:hAnsi="Times New Roman" w:cs="Times New Roman"/>
              </w:rPr>
              <w:t>Picture of Organism X:</w:t>
            </w:r>
          </w:p>
          <w:p w14:paraId="290685BE" w14:textId="77777777" w:rsidR="00364DC7" w:rsidRPr="003B3D14" w:rsidRDefault="00364DC7" w:rsidP="00BD693E">
            <w:pPr>
              <w:pStyle w:val="BodyText"/>
              <w:rPr>
                <w:rFonts w:ascii="Times New Roman" w:hAnsi="Times New Roman" w:cs="Times New Roman"/>
              </w:rPr>
            </w:pPr>
          </w:p>
        </w:tc>
        <w:tc>
          <w:tcPr>
            <w:tcW w:w="4392" w:type="dxa"/>
            <w:vMerge w:val="restart"/>
            <w:tcBorders>
              <w:top w:val="single" w:sz="4" w:space="0" w:color="auto"/>
              <w:left w:val="single" w:sz="4" w:space="0" w:color="auto"/>
              <w:bottom w:val="single" w:sz="4" w:space="0" w:color="auto"/>
              <w:right w:val="single" w:sz="4" w:space="0" w:color="auto"/>
            </w:tcBorders>
            <w:vAlign w:val="center"/>
          </w:tcPr>
          <w:p w14:paraId="7A45952C" w14:textId="77777777" w:rsidR="00364DC7" w:rsidRPr="003B3D14" w:rsidRDefault="00364DC7" w:rsidP="00BD693E">
            <w:pPr>
              <w:jc w:val="center"/>
              <w:rPr>
                <w:rFonts w:ascii="Times New Roman" w:hAnsi="Times New Roman" w:cs="Times New Roman"/>
              </w:rPr>
            </w:pPr>
            <w:r>
              <w:rPr>
                <w:rFonts w:ascii="Times New Roman" w:hAnsi="Times New Roman" w:cs="Times New Roman"/>
                <w:noProof/>
              </w:rPr>
              <w:drawing>
                <wp:inline distT="0" distB="0" distL="0" distR="0" wp14:anchorId="2C8313AC" wp14:editId="29463535">
                  <wp:extent cx="2276273" cy="2339742"/>
                  <wp:effectExtent l="0" t="0" r="0" b="0"/>
                  <wp:docPr id="3" name="Picture 3" descr="A blank circle to represent the field of view so that a picture of Organism X may be drawn her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nk circle to represent the field of view so that a picture of Organism X may be drawn here. "/>
                          <pic:cNvPicPr/>
                        </pic:nvPicPr>
                        <pic:blipFill>
                          <a:blip r:embed="rId9">
                            <a:extLst>
                              <a:ext uri="{28A0092B-C50C-407E-A947-70E740481C1C}">
                                <a14:useLocalDpi xmlns:a14="http://schemas.microsoft.com/office/drawing/2010/main" val="0"/>
                              </a:ext>
                            </a:extLst>
                          </a:blip>
                          <a:stretch>
                            <a:fillRect/>
                          </a:stretch>
                        </pic:blipFill>
                        <pic:spPr>
                          <a:xfrm>
                            <a:off x="0" y="0"/>
                            <a:ext cx="2287062" cy="2350832"/>
                          </a:xfrm>
                          <a:prstGeom prst="rect">
                            <a:avLst/>
                          </a:prstGeom>
                        </pic:spPr>
                      </pic:pic>
                    </a:graphicData>
                  </a:graphic>
                </wp:inline>
              </w:drawing>
            </w:r>
          </w:p>
        </w:tc>
      </w:tr>
      <w:tr w:rsidR="00364DC7" w:rsidRPr="003B3D14" w14:paraId="49AE5B58" w14:textId="77777777" w:rsidTr="006E3FC1">
        <w:tc>
          <w:tcPr>
            <w:tcW w:w="3770" w:type="dxa"/>
            <w:tcBorders>
              <w:top w:val="single" w:sz="4" w:space="0" w:color="auto"/>
              <w:left w:val="single" w:sz="4" w:space="0" w:color="auto"/>
              <w:bottom w:val="single" w:sz="4" w:space="0" w:color="auto"/>
              <w:right w:val="single" w:sz="4" w:space="0" w:color="auto"/>
            </w:tcBorders>
          </w:tcPr>
          <w:p w14:paraId="65764BF9" w14:textId="77777777" w:rsidR="00364DC7" w:rsidRPr="003B3D14" w:rsidRDefault="00364DC7" w:rsidP="00BD693E">
            <w:pPr>
              <w:pStyle w:val="BodyText"/>
              <w:rPr>
                <w:rFonts w:ascii="Times New Roman" w:hAnsi="Times New Roman" w:cs="Times New Roman"/>
              </w:rPr>
            </w:pPr>
            <w:r w:rsidRPr="003B3D14">
              <w:rPr>
                <w:rFonts w:ascii="Times New Roman" w:hAnsi="Times New Roman" w:cs="Times New Roman"/>
              </w:rPr>
              <w:t>Total Magnification:</w:t>
            </w:r>
          </w:p>
          <w:p w14:paraId="064D6EEB" w14:textId="77777777" w:rsidR="00364DC7" w:rsidRPr="003B3D14" w:rsidRDefault="00364DC7" w:rsidP="00BD693E">
            <w:pPr>
              <w:pStyle w:val="BodyText"/>
              <w:rPr>
                <w:rFonts w:ascii="Times New Roman" w:hAnsi="Times New Roman" w:cs="Times New Roman"/>
              </w:rPr>
            </w:pPr>
          </w:p>
        </w:tc>
        <w:tc>
          <w:tcPr>
            <w:tcW w:w="4392" w:type="dxa"/>
            <w:vMerge/>
            <w:tcBorders>
              <w:top w:val="single" w:sz="4" w:space="0" w:color="auto"/>
              <w:left w:val="single" w:sz="4" w:space="0" w:color="auto"/>
              <w:bottom w:val="single" w:sz="4" w:space="0" w:color="auto"/>
              <w:right w:val="single" w:sz="4" w:space="0" w:color="auto"/>
            </w:tcBorders>
            <w:vAlign w:val="center"/>
          </w:tcPr>
          <w:p w14:paraId="63A4F094" w14:textId="77777777" w:rsidR="00364DC7" w:rsidRPr="003B3D14" w:rsidRDefault="00364DC7" w:rsidP="00BD693E">
            <w:pPr>
              <w:rPr>
                <w:rFonts w:ascii="Times New Roman" w:hAnsi="Times New Roman" w:cs="Times New Roman"/>
              </w:rPr>
            </w:pPr>
          </w:p>
        </w:tc>
      </w:tr>
      <w:tr w:rsidR="00364DC7" w:rsidRPr="003B3D14" w14:paraId="02805C41" w14:textId="77777777" w:rsidTr="006E3FC1">
        <w:tc>
          <w:tcPr>
            <w:tcW w:w="3770" w:type="dxa"/>
            <w:tcBorders>
              <w:top w:val="single" w:sz="4" w:space="0" w:color="auto"/>
              <w:left w:val="single" w:sz="4" w:space="0" w:color="auto"/>
              <w:bottom w:val="single" w:sz="4" w:space="0" w:color="auto"/>
              <w:right w:val="single" w:sz="4" w:space="0" w:color="auto"/>
            </w:tcBorders>
          </w:tcPr>
          <w:p w14:paraId="40F3294B" w14:textId="77777777" w:rsidR="00364DC7" w:rsidRPr="003B3D14" w:rsidRDefault="00364DC7" w:rsidP="00BD693E">
            <w:pPr>
              <w:pStyle w:val="BodyText"/>
              <w:rPr>
                <w:rFonts w:ascii="Times New Roman" w:hAnsi="Times New Roman" w:cs="Times New Roman"/>
              </w:rPr>
            </w:pPr>
            <w:r w:rsidRPr="003B3D14">
              <w:rPr>
                <w:rFonts w:ascii="Times New Roman" w:hAnsi="Times New Roman" w:cs="Times New Roman"/>
              </w:rPr>
              <w:t>Field of View:</w:t>
            </w:r>
          </w:p>
          <w:p w14:paraId="4B83F26B" w14:textId="77777777" w:rsidR="00364DC7" w:rsidRPr="003B3D14" w:rsidRDefault="00364DC7" w:rsidP="00BD693E">
            <w:pPr>
              <w:pStyle w:val="BodyText"/>
              <w:rPr>
                <w:rFonts w:ascii="Times New Roman" w:hAnsi="Times New Roman" w:cs="Times New Roman"/>
              </w:rPr>
            </w:pPr>
          </w:p>
        </w:tc>
        <w:tc>
          <w:tcPr>
            <w:tcW w:w="4392" w:type="dxa"/>
            <w:vMerge/>
            <w:tcBorders>
              <w:top w:val="single" w:sz="4" w:space="0" w:color="auto"/>
              <w:left w:val="single" w:sz="4" w:space="0" w:color="auto"/>
              <w:bottom w:val="single" w:sz="4" w:space="0" w:color="auto"/>
              <w:right w:val="single" w:sz="4" w:space="0" w:color="auto"/>
            </w:tcBorders>
            <w:vAlign w:val="center"/>
          </w:tcPr>
          <w:p w14:paraId="1FF7DA59" w14:textId="77777777" w:rsidR="00364DC7" w:rsidRPr="003B3D14" w:rsidRDefault="00364DC7" w:rsidP="00BD693E">
            <w:pPr>
              <w:rPr>
                <w:rFonts w:ascii="Times New Roman" w:hAnsi="Times New Roman" w:cs="Times New Roman"/>
              </w:rPr>
            </w:pPr>
          </w:p>
        </w:tc>
      </w:tr>
      <w:tr w:rsidR="00364DC7" w:rsidRPr="003B3D14" w14:paraId="45F42AC4" w14:textId="77777777" w:rsidTr="006E3FC1">
        <w:tc>
          <w:tcPr>
            <w:tcW w:w="3770" w:type="dxa"/>
            <w:tcBorders>
              <w:top w:val="single" w:sz="4" w:space="0" w:color="auto"/>
              <w:left w:val="single" w:sz="4" w:space="0" w:color="auto"/>
              <w:bottom w:val="single" w:sz="4" w:space="0" w:color="auto"/>
              <w:right w:val="single" w:sz="4" w:space="0" w:color="auto"/>
            </w:tcBorders>
          </w:tcPr>
          <w:p w14:paraId="115FEDE0" w14:textId="77777777" w:rsidR="00364DC7" w:rsidRPr="003B3D14" w:rsidRDefault="00364DC7" w:rsidP="00BD693E">
            <w:pPr>
              <w:pStyle w:val="BodyText"/>
              <w:rPr>
                <w:rFonts w:ascii="Times New Roman" w:hAnsi="Times New Roman" w:cs="Times New Roman"/>
              </w:rPr>
            </w:pPr>
            <w:r w:rsidRPr="003B3D14">
              <w:rPr>
                <w:rFonts w:ascii="Times New Roman" w:hAnsi="Times New Roman" w:cs="Times New Roman"/>
              </w:rPr>
              <w:t>Cell Size:</w:t>
            </w:r>
          </w:p>
          <w:p w14:paraId="28357010" w14:textId="77777777" w:rsidR="00364DC7" w:rsidRPr="003B3D14" w:rsidRDefault="00364DC7" w:rsidP="00BD693E">
            <w:pPr>
              <w:pStyle w:val="BodyText"/>
              <w:rPr>
                <w:rFonts w:ascii="Times New Roman" w:hAnsi="Times New Roman" w:cs="Times New Roman"/>
              </w:rPr>
            </w:pPr>
          </w:p>
        </w:tc>
        <w:tc>
          <w:tcPr>
            <w:tcW w:w="4392" w:type="dxa"/>
            <w:vMerge/>
            <w:tcBorders>
              <w:top w:val="single" w:sz="4" w:space="0" w:color="auto"/>
              <w:left w:val="single" w:sz="4" w:space="0" w:color="auto"/>
              <w:bottom w:val="single" w:sz="4" w:space="0" w:color="auto"/>
              <w:right w:val="single" w:sz="4" w:space="0" w:color="auto"/>
            </w:tcBorders>
            <w:vAlign w:val="center"/>
          </w:tcPr>
          <w:p w14:paraId="2518DD72" w14:textId="77777777" w:rsidR="00364DC7" w:rsidRPr="003B3D14" w:rsidRDefault="00364DC7" w:rsidP="00BD693E">
            <w:pPr>
              <w:rPr>
                <w:rFonts w:ascii="Times New Roman" w:hAnsi="Times New Roman" w:cs="Times New Roman"/>
              </w:rPr>
            </w:pPr>
          </w:p>
        </w:tc>
      </w:tr>
      <w:tr w:rsidR="00364DC7" w:rsidRPr="003B3D14" w14:paraId="16E0F459" w14:textId="77777777" w:rsidTr="006E3FC1">
        <w:tc>
          <w:tcPr>
            <w:tcW w:w="3770" w:type="dxa"/>
            <w:tcBorders>
              <w:top w:val="single" w:sz="4" w:space="0" w:color="auto"/>
              <w:left w:val="single" w:sz="4" w:space="0" w:color="auto"/>
              <w:bottom w:val="single" w:sz="4" w:space="0" w:color="auto"/>
              <w:right w:val="single" w:sz="4" w:space="0" w:color="auto"/>
            </w:tcBorders>
          </w:tcPr>
          <w:p w14:paraId="43197E90" w14:textId="77777777" w:rsidR="00364DC7" w:rsidRPr="003B3D14" w:rsidRDefault="00364DC7" w:rsidP="00BD693E">
            <w:pPr>
              <w:pStyle w:val="BodyText"/>
              <w:rPr>
                <w:rFonts w:ascii="Times New Roman" w:hAnsi="Times New Roman" w:cs="Times New Roman"/>
              </w:rPr>
            </w:pPr>
            <w:r w:rsidRPr="003B3D14">
              <w:rPr>
                <w:rFonts w:ascii="Times New Roman" w:hAnsi="Times New Roman" w:cs="Times New Roman"/>
              </w:rPr>
              <w:t>Name:</w:t>
            </w:r>
          </w:p>
          <w:p w14:paraId="44194097" w14:textId="77777777" w:rsidR="00364DC7" w:rsidRPr="003B3D14" w:rsidRDefault="00364DC7" w:rsidP="00BD693E">
            <w:pPr>
              <w:pStyle w:val="BodyText"/>
              <w:rPr>
                <w:rFonts w:ascii="Times New Roman" w:hAnsi="Times New Roman" w:cs="Times New Roman"/>
              </w:rPr>
            </w:pPr>
          </w:p>
        </w:tc>
        <w:tc>
          <w:tcPr>
            <w:tcW w:w="4392" w:type="dxa"/>
            <w:vMerge/>
            <w:tcBorders>
              <w:top w:val="single" w:sz="4" w:space="0" w:color="auto"/>
              <w:left w:val="single" w:sz="4" w:space="0" w:color="auto"/>
              <w:bottom w:val="single" w:sz="4" w:space="0" w:color="auto"/>
              <w:right w:val="single" w:sz="4" w:space="0" w:color="auto"/>
            </w:tcBorders>
            <w:vAlign w:val="center"/>
          </w:tcPr>
          <w:p w14:paraId="17CFB860" w14:textId="77777777" w:rsidR="00364DC7" w:rsidRPr="003B3D14" w:rsidRDefault="00364DC7" w:rsidP="00BD693E">
            <w:pPr>
              <w:rPr>
                <w:rFonts w:ascii="Times New Roman" w:hAnsi="Times New Roman" w:cs="Times New Roman"/>
              </w:rPr>
            </w:pPr>
          </w:p>
        </w:tc>
      </w:tr>
    </w:tbl>
    <w:p w14:paraId="4F0ABA05" w14:textId="77777777" w:rsidR="00364DC7" w:rsidRPr="003B3D14" w:rsidRDefault="00364DC7" w:rsidP="00364DC7">
      <w:pPr>
        <w:pStyle w:val="BodyText"/>
        <w:rPr>
          <w:rFonts w:ascii="Times New Roman" w:hAnsi="Times New Roman" w:cs="Times New Roman"/>
        </w:rPr>
      </w:pPr>
    </w:p>
    <w:p w14:paraId="698F3ACA" w14:textId="7E9DC928" w:rsidR="00364DC7" w:rsidRPr="003A2B05" w:rsidRDefault="003A2B05" w:rsidP="003A2B05">
      <w:pPr>
        <w:pStyle w:val="Heading3"/>
        <w:rPr>
          <w:b/>
          <w:bCs/>
        </w:rPr>
      </w:pPr>
      <w:r w:rsidRPr="003A2B05">
        <w:rPr>
          <w:rStyle w:val="WarnockBoldblack"/>
          <w:rFonts w:ascii="Times New Roman" w:hAnsi="Times New Roman" w:cs="Times New Roman"/>
          <w:b w:val="0"/>
          <w:bCs/>
        </w:rPr>
        <w:t xml:space="preserve">Write </w:t>
      </w:r>
      <w:r w:rsidR="00364DC7" w:rsidRPr="003A2B05">
        <w:rPr>
          <w:rStyle w:val="WarnockBoldblack"/>
          <w:rFonts w:ascii="Times New Roman" w:hAnsi="Times New Roman" w:cs="Times New Roman"/>
          <w:b w:val="0"/>
          <w:bCs/>
        </w:rPr>
        <w:t>Your Own Observations</w:t>
      </w:r>
      <w:r w:rsidRPr="003A2B05">
        <w:rPr>
          <w:rStyle w:val="WarnockBoldblack"/>
          <w:rFonts w:ascii="Times New Roman" w:hAnsi="Times New Roman" w:cs="Times New Roman"/>
          <w:b w:val="0"/>
          <w:bCs/>
        </w:rPr>
        <w:t xml:space="preserve"> below</w:t>
      </w:r>
      <w:r w:rsidR="00364DC7" w:rsidRPr="003A2B05">
        <w:rPr>
          <w:rStyle w:val="WarnockBoldblack"/>
          <w:rFonts w:ascii="Times New Roman" w:hAnsi="Times New Roman" w:cs="Times New Roman"/>
          <w:b w:val="0"/>
          <w:bCs/>
        </w:rPr>
        <w:t>:</w:t>
      </w:r>
    </w:p>
    <w:p w14:paraId="08A0A1AF" w14:textId="15677524" w:rsidR="00FA7F8C" w:rsidRDefault="00FA7F8C">
      <w:pPr>
        <w:spacing w:after="160" w:line="259" w:lineRule="auto"/>
        <w:rPr>
          <w:rFonts w:ascii="Times New Roman" w:hAnsi="Times New Roman" w:cs="Times New Roman"/>
          <w:sz w:val="22"/>
        </w:rPr>
      </w:pPr>
      <w:r>
        <w:rPr>
          <w:rFonts w:ascii="Times New Roman" w:hAnsi="Times New Roman" w:cs="Times New Roman"/>
        </w:rPr>
        <w:br w:type="page"/>
      </w:r>
    </w:p>
    <w:p w14:paraId="5C6E9362" w14:textId="44CB1671" w:rsidR="00FB1F3F" w:rsidRPr="00EB2B09" w:rsidRDefault="00FB1F3F" w:rsidP="00EB2B09">
      <w:pPr>
        <w:pStyle w:val="Heading3"/>
        <w:rPr>
          <w:color w:val="002060"/>
        </w:rPr>
      </w:pPr>
      <w:r w:rsidRPr="00EB2B09">
        <w:rPr>
          <w:color w:val="002060"/>
        </w:rPr>
        <w:lastRenderedPageBreak/>
        <w:t>PART B:</w:t>
      </w:r>
    </w:p>
    <w:p w14:paraId="7B738B78" w14:textId="74323A86" w:rsidR="00364DC7" w:rsidRPr="004D778B" w:rsidRDefault="003A2B05" w:rsidP="003A2B05">
      <w:pPr>
        <w:pStyle w:val="Heading3"/>
        <w:rPr>
          <w:color w:val="002060"/>
        </w:rPr>
      </w:pPr>
      <w:r w:rsidRPr="004D778B">
        <w:rPr>
          <w:color w:val="002060"/>
        </w:rPr>
        <w:t xml:space="preserve">Table 1-3. </w:t>
      </w:r>
      <w:r w:rsidR="00FB1F3F" w:rsidRPr="004D778B">
        <w:rPr>
          <w:color w:val="002060"/>
        </w:rPr>
        <w:t xml:space="preserve">Group </w:t>
      </w:r>
      <w:r w:rsidR="00364DC7" w:rsidRPr="004D778B">
        <w:rPr>
          <w:color w:val="002060"/>
        </w:rPr>
        <w:t xml:space="preserve">Description of “Organism X” to share with </w:t>
      </w:r>
      <w:r w:rsidR="00FB1F3F" w:rsidRPr="004D778B">
        <w:rPr>
          <w:color w:val="002060"/>
        </w:rPr>
        <w:t>an</w:t>
      </w:r>
      <w:r w:rsidR="00364DC7" w:rsidRPr="004D778B">
        <w:rPr>
          <w:color w:val="002060"/>
        </w:rPr>
        <w:t>other group</w:t>
      </w:r>
      <w:r w:rsidR="00FB1F3F" w:rsidRPr="004D778B">
        <w:rPr>
          <w:color w:val="002060"/>
        </w:rPr>
        <w:t>.</w:t>
      </w:r>
    </w:p>
    <w:tbl>
      <w:tblPr>
        <w:tblStyle w:val="Ferzlitable"/>
        <w:tblW w:w="0" w:type="auto"/>
        <w:tblLayout w:type="fixed"/>
        <w:tblCellMar>
          <w:top w:w="80" w:type="dxa"/>
          <w:left w:w="80" w:type="dxa"/>
          <w:bottom w:w="80" w:type="dxa"/>
          <w:right w:w="80" w:type="dxa"/>
        </w:tblCellMar>
        <w:tblLook w:val="0020" w:firstRow="1" w:lastRow="0" w:firstColumn="0" w:lastColumn="0" w:noHBand="0" w:noVBand="0"/>
      </w:tblPr>
      <w:tblGrid>
        <w:gridCol w:w="8713"/>
      </w:tblGrid>
      <w:tr w:rsidR="00364DC7" w:rsidRPr="003B3D14" w14:paraId="7F984F55" w14:textId="77777777" w:rsidTr="000F3257">
        <w:trPr>
          <w:trHeight w:val="739"/>
        </w:trPr>
        <w:tc>
          <w:tcPr>
            <w:tcW w:w="8713" w:type="dxa"/>
            <w:tcBorders>
              <w:top w:val="single" w:sz="4" w:space="0" w:color="auto"/>
              <w:left w:val="single" w:sz="4" w:space="0" w:color="auto"/>
              <w:bottom w:val="single" w:sz="4" w:space="0" w:color="auto"/>
              <w:right w:val="single" w:sz="4" w:space="0" w:color="auto"/>
            </w:tcBorders>
            <w:vAlign w:val="center"/>
          </w:tcPr>
          <w:p w14:paraId="1ABA7E9F" w14:textId="77777777" w:rsidR="00364DC7" w:rsidRPr="003B3D14" w:rsidRDefault="00364DC7" w:rsidP="00BD693E">
            <w:pPr>
              <w:rPr>
                <w:rFonts w:ascii="Times New Roman" w:hAnsi="Times New Roman" w:cs="Times New Roman"/>
              </w:rPr>
            </w:pPr>
          </w:p>
        </w:tc>
      </w:tr>
      <w:tr w:rsidR="00364DC7" w:rsidRPr="003B3D14" w14:paraId="56A5CFDB" w14:textId="77777777" w:rsidTr="000F3257">
        <w:trPr>
          <w:trHeight w:val="706"/>
        </w:trPr>
        <w:tc>
          <w:tcPr>
            <w:tcW w:w="8713" w:type="dxa"/>
            <w:tcBorders>
              <w:top w:val="single" w:sz="4" w:space="0" w:color="auto"/>
              <w:left w:val="single" w:sz="4" w:space="0" w:color="auto"/>
              <w:bottom w:val="single" w:sz="4" w:space="0" w:color="auto"/>
              <w:right w:val="single" w:sz="4" w:space="0" w:color="auto"/>
            </w:tcBorders>
            <w:vAlign w:val="center"/>
          </w:tcPr>
          <w:p w14:paraId="11286B37" w14:textId="77777777" w:rsidR="00364DC7" w:rsidRPr="003B3D14" w:rsidRDefault="00364DC7" w:rsidP="00BD693E">
            <w:pPr>
              <w:rPr>
                <w:rFonts w:ascii="Times New Roman" w:hAnsi="Times New Roman" w:cs="Times New Roman"/>
              </w:rPr>
            </w:pPr>
          </w:p>
        </w:tc>
      </w:tr>
      <w:tr w:rsidR="00364DC7" w:rsidRPr="003B3D14" w14:paraId="27034A9D" w14:textId="77777777" w:rsidTr="000F3257">
        <w:trPr>
          <w:trHeight w:val="739"/>
        </w:trPr>
        <w:tc>
          <w:tcPr>
            <w:tcW w:w="8713" w:type="dxa"/>
            <w:tcBorders>
              <w:top w:val="single" w:sz="4" w:space="0" w:color="auto"/>
              <w:left w:val="single" w:sz="4" w:space="0" w:color="auto"/>
              <w:bottom w:val="single" w:sz="4" w:space="0" w:color="auto"/>
              <w:right w:val="single" w:sz="4" w:space="0" w:color="auto"/>
            </w:tcBorders>
            <w:vAlign w:val="center"/>
          </w:tcPr>
          <w:p w14:paraId="3223EB36" w14:textId="77777777" w:rsidR="00364DC7" w:rsidRPr="003B3D14" w:rsidRDefault="00364DC7" w:rsidP="00BD693E">
            <w:pPr>
              <w:rPr>
                <w:rFonts w:ascii="Times New Roman" w:hAnsi="Times New Roman" w:cs="Times New Roman"/>
              </w:rPr>
            </w:pPr>
          </w:p>
        </w:tc>
      </w:tr>
      <w:tr w:rsidR="00364DC7" w:rsidRPr="003B3D14" w14:paraId="20ABD645" w14:textId="77777777" w:rsidTr="000F3257">
        <w:trPr>
          <w:trHeight w:val="739"/>
        </w:trPr>
        <w:tc>
          <w:tcPr>
            <w:tcW w:w="8713" w:type="dxa"/>
            <w:tcBorders>
              <w:top w:val="single" w:sz="4" w:space="0" w:color="auto"/>
              <w:left w:val="single" w:sz="4" w:space="0" w:color="auto"/>
              <w:bottom w:val="single" w:sz="4" w:space="0" w:color="auto"/>
              <w:right w:val="single" w:sz="4" w:space="0" w:color="auto"/>
            </w:tcBorders>
            <w:vAlign w:val="center"/>
          </w:tcPr>
          <w:p w14:paraId="44523443" w14:textId="77777777" w:rsidR="00364DC7" w:rsidRPr="003B3D14" w:rsidRDefault="00364DC7" w:rsidP="00BD693E">
            <w:pPr>
              <w:rPr>
                <w:rFonts w:ascii="Times New Roman" w:hAnsi="Times New Roman" w:cs="Times New Roman"/>
              </w:rPr>
            </w:pPr>
          </w:p>
        </w:tc>
      </w:tr>
      <w:tr w:rsidR="00364DC7" w:rsidRPr="003B3D14" w14:paraId="0B867270" w14:textId="77777777" w:rsidTr="000F3257">
        <w:trPr>
          <w:trHeight w:val="739"/>
        </w:trPr>
        <w:tc>
          <w:tcPr>
            <w:tcW w:w="8713" w:type="dxa"/>
            <w:tcBorders>
              <w:top w:val="single" w:sz="4" w:space="0" w:color="auto"/>
              <w:left w:val="single" w:sz="4" w:space="0" w:color="auto"/>
              <w:bottom w:val="single" w:sz="4" w:space="0" w:color="auto"/>
              <w:right w:val="single" w:sz="4" w:space="0" w:color="auto"/>
            </w:tcBorders>
            <w:vAlign w:val="center"/>
          </w:tcPr>
          <w:p w14:paraId="7B47C611" w14:textId="77777777" w:rsidR="00364DC7" w:rsidRPr="003B3D14" w:rsidRDefault="00364DC7" w:rsidP="00BD693E">
            <w:pPr>
              <w:rPr>
                <w:rFonts w:ascii="Times New Roman" w:hAnsi="Times New Roman" w:cs="Times New Roman"/>
              </w:rPr>
            </w:pPr>
          </w:p>
        </w:tc>
      </w:tr>
      <w:tr w:rsidR="00364DC7" w:rsidRPr="003B3D14" w14:paraId="34FE477F" w14:textId="77777777" w:rsidTr="000F3257">
        <w:trPr>
          <w:trHeight w:val="706"/>
        </w:trPr>
        <w:tc>
          <w:tcPr>
            <w:tcW w:w="8713" w:type="dxa"/>
            <w:tcBorders>
              <w:top w:val="single" w:sz="4" w:space="0" w:color="auto"/>
              <w:left w:val="single" w:sz="4" w:space="0" w:color="auto"/>
              <w:bottom w:val="single" w:sz="4" w:space="0" w:color="auto"/>
              <w:right w:val="single" w:sz="4" w:space="0" w:color="auto"/>
            </w:tcBorders>
            <w:vAlign w:val="center"/>
          </w:tcPr>
          <w:p w14:paraId="3FE0FAB2" w14:textId="77777777" w:rsidR="00364DC7" w:rsidRPr="003B3D14" w:rsidRDefault="00364DC7" w:rsidP="00BD693E">
            <w:pPr>
              <w:rPr>
                <w:rFonts w:ascii="Times New Roman" w:hAnsi="Times New Roman" w:cs="Times New Roman"/>
              </w:rPr>
            </w:pPr>
          </w:p>
        </w:tc>
      </w:tr>
      <w:tr w:rsidR="00364DC7" w:rsidRPr="003B3D14" w14:paraId="7DAE61FA" w14:textId="77777777" w:rsidTr="000F3257">
        <w:trPr>
          <w:trHeight w:val="739"/>
        </w:trPr>
        <w:tc>
          <w:tcPr>
            <w:tcW w:w="8713" w:type="dxa"/>
            <w:tcBorders>
              <w:top w:val="single" w:sz="4" w:space="0" w:color="auto"/>
              <w:left w:val="single" w:sz="4" w:space="0" w:color="auto"/>
              <w:bottom w:val="single" w:sz="4" w:space="0" w:color="auto"/>
              <w:right w:val="single" w:sz="4" w:space="0" w:color="auto"/>
            </w:tcBorders>
            <w:vAlign w:val="center"/>
          </w:tcPr>
          <w:p w14:paraId="1A099BE5" w14:textId="77777777" w:rsidR="00364DC7" w:rsidRPr="003B3D14" w:rsidRDefault="00364DC7" w:rsidP="00BD693E">
            <w:pPr>
              <w:rPr>
                <w:rFonts w:ascii="Times New Roman" w:hAnsi="Times New Roman" w:cs="Times New Roman"/>
              </w:rPr>
            </w:pPr>
          </w:p>
        </w:tc>
      </w:tr>
    </w:tbl>
    <w:p w14:paraId="4931BFA0" w14:textId="77777777" w:rsidR="00CB22EE" w:rsidRDefault="00CB22EE" w:rsidP="00364DC7">
      <w:pPr>
        <w:rPr>
          <w:rFonts w:ascii="Times New Roman" w:hAnsi="Times New Roman" w:cs="Times New Roman"/>
        </w:rPr>
      </w:pPr>
    </w:p>
    <w:p w14:paraId="5BF4FDB8" w14:textId="77777777" w:rsidR="00CB22EE" w:rsidRDefault="00CB22EE" w:rsidP="00364DC7">
      <w:pPr>
        <w:rPr>
          <w:rFonts w:ascii="Times New Roman" w:hAnsi="Times New Roman" w:cs="Times New Roman"/>
          <w:b/>
        </w:rPr>
      </w:pPr>
    </w:p>
    <w:p w14:paraId="2FBE9F2C" w14:textId="2083E72C" w:rsidR="00364DC7" w:rsidRDefault="00CB22EE" w:rsidP="003A2B05">
      <w:pPr>
        <w:rPr>
          <w:rFonts w:ascii="Times New Roman" w:hAnsi="Times New Roman" w:cs="Times New Roman"/>
        </w:rPr>
      </w:pPr>
      <w:r w:rsidRPr="00EB2B09">
        <w:rPr>
          <w:rStyle w:val="Heading2Char"/>
          <w:color w:val="002060"/>
        </w:rPr>
        <w:t xml:space="preserve">Complete the End of Unit Questions </w:t>
      </w:r>
      <w:r w:rsidR="003A2B05" w:rsidRPr="00EB2B09">
        <w:rPr>
          <w:rFonts w:ascii="Times New Roman" w:hAnsi="Times New Roman" w:cs="Times New Roman"/>
        </w:rPr>
        <w:br/>
      </w:r>
      <w:r>
        <w:rPr>
          <w:rFonts w:ascii="Times New Roman" w:hAnsi="Times New Roman" w:cs="Times New Roman"/>
        </w:rPr>
        <w:t xml:space="preserve">Handout found in the </w:t>
      </w:r>
      <w:r w:rsidRPr="00CB22EE">
        <w:rPr>
          <w:rFonts w:ascii="Times New Roman" w:hAnsi="Times New Roman" w:cs="Times New Roman"/>
          <w:i/>
        </w:rPr>
        <w:t>assignment</w:t>
      </w:r>
      <w:r>
        <w:rPr>
          <w:rFonts w:ascii="Times New Roman" w:hAnsi="Times New Roman" w:cs="Times New Roman"/>
        </w:rPr>
        <w:t xml:space="preserve"> box located at the bottom of the Unit 1 Basic Laboratory Skills webpage.</w:t>
      </w:r>
    </w:p>
    <w:p w14:paraId="5A360246" w14:textId="77777777" w:rsidR="00CB22EE" w:rsidRDefault="00CB22EE" w:rsidP="00364DC7">
      <w:pPr>
        <w:rPr>
          <w:rFonts w:ascii="Times New Roman" w:hAnsi="Times New Roman" w:cs="Times New Roman"/>
        </w:rPr>
      </w:pPr>
    </w:p>
    <w:p w14:paraId="518E4361" w14:textId="53844CFF" w:rsidR="00CB22EE" w:rsidRDefault="00CB22EE" w:rsidP="00FF1056">
      <w:pPr>
        <w:rPr>
          <w:rFonts w:ascii="Times New Roman" w:hAnsi="Times New Roman" w:cs="Times New Roman"/>
        </w:rPr>
      </w:pPr>
      <w:r>
        <w:rPr>
          <w:rFonts w:ascii="Times New Roman" w:hAnsi="Times New Roman" w:cs="Times New Roman"/>
        </w:rPr>
        <w:t xml:space="preserve">Submit your completed </w:t>
      </w:r>
      <w:r w:rsidR="00FF1056">
        <w:rPr>
          <w:rFonts w:ascii="Times New Roman" w:hAnsi="Times New Roman" w:cs="Times New Roman"/>
        </w:rPr>
        <w:t xml:space="preserve">End of Unit Questions </w:t>
      </w:r>
      <w:r>
        <w:rPr>
          <w:rFonts w:ascii="Times New Roman" w:hAnsi="Times New Roman" w:cs="Times New Roman"/>
        </w:rPr>
        <w:t>Handout in Moodle within 24 hours of the start of the regular lab day and time.</w:t>
      </w:r>
    </w:p>
    <w:p w14:paraId="4649D218" w14:textId="77777777" w:rsidR="00BC5F33" w:rsidRDefault="00BC5F33" w:rsidP="00FF1056">
      <w:pPr>
        <w:rPr>
          <w:rFonts w:ascii="Times New Roman" w:hAnsi="Times New Roman" w:cs="Times New Roman"/>
        </w:rPr>
      </w:pPr>
    </w:p>
    <w:p w14:paraId="3D699E3F" w14:textId="77777777" w:rsidR="00BC5F33" w:rsidRDefault="00BC5F33" w:rsidP="00FF1056">
      <w:pPr>
        <w:rPr>
          <w:rFonts w:ascii="Times New Roman" w:hAnsi="Times New Roman" w:cs="Times New Roman"/>
        </w:rPr>
      </w:pPr>
    </w:p>
    <w:p w14:paraId="51B18532" w14:textId="77777777" w:rsidR="00BC5F33" w:rsidRDefault="00BC5F33" w:rsidP="00FF1056">
      <w:pPr>
        <w:rPr>
          <w:rFonts w:ascii="Times New Roman" w:hAnsi="Times New Roman" w:cs="Times New Roman"/>
        </w:rPr>
      </w:pPr>
    </w:p>
    <w:p w14:paraId="097E1820" w14:textId="77777777" w:rsidR="00A40823" w:rsidRDefault="00A40823">
      <w:pPr>
        <w:spacing w:after="160" w:line="259" w:lineRule="auto"/>
        <w:rPr>
          <w:rFonts w:asciiTheme="majorHAnsi" w:eastAsiaTheme="majorEastAsia" w:hAnsiTheme="majorHAnsi" w:cstheme="majorBidi"/>
          <w:color w:val="2F5496" w:themeColor="accent1" w:themeShade="BF"/>
          <w:sz w:val="32"/>
          <w:szCs w:val="32"/>
        </w:rPr>
      </w:pPr>
      <w:r>
        <w:br w:type="page"/>
      </w:r>
    </w:p>
    <w:p w14:paraId="3EED1D12" w14:textId="45703F6B" w:rsidR="00364DC7" w:rsidRPr="004D778B" w:rsidRDefault="00364DC7" w:rsidP="00A40823">
      <w:pPr>
        <w:pStyle w:val="Heading1"/>
        <w:rPr>
          <w:color w:val="002060"/>
        </w:rPr>
      </w:pPr>
      <w:r w:rsidRPr="004D778B">
        <w:rPr>
          <w:color w:val="002060"/>
        </w:rPr>
        <w:lastRenderedPageBreak/>
        <w:t>Reference</w:t>
      </w:r>
      <w:r w:rsidR="00A40823" w:rsidRPr="004D778B">
        <w:rPr>
          <w:color w:val="002060"/>
        </w:rPr>
        <w:t>s</w:t>
      </w:r>
    </w:p>
    <w:p w14:paraId="594EAE33" w14:textId="4E2EE7FF" w:rsidR="00364DC7" w:rsidRDefault="00364DC7" w:rsidP="00CB22EE">
      <w:pPr>
        <w:pStyle w:val="BodyText"/>
        <w:rPr>
          <w:rFonts w:ascii="Times New Roman" w:hAnsi="Times New Roman" w:cs="Times New Roman"/>
        </w:rPr>
        <w:sectPr w:rsidR="00364DC7" w:rsidSect="00C20567">
          <w:headerReference w:type="even" r:id="rId10"/>
          <w:headerReference w:type="default" r:id="rId11"/>
          <w:footerReference w:type="default" r:id="rId12"/>
          <w:endnotePr>
            <w:numFmt w:val="decimal"/>
          </w:endnotePr>
          <w:pgSz w:w="12240" w:h="15840"/>
          <w:pgMar w:top="1440" w:right="720" w:bottom="1080" w:left="1440" w:header="720" w:footer="720" w:gutter="0"/>
          <w:cols w:space="720"/>
        </w:sectPr>
      </w:pPr>
      <w:r w:rsidRPr="003B3D14">
        <w:rPr>
          <w:rFonts w:ascii="Times New Roman" w:hAnsi="Times New Roman" w:cs="Times New Roman"/>
        </w:rPr>
        <w:t>Beveridge, WIB. 2017. The Art of Scientific Investigation.</w:t>
      </w:r>
      <w:r w:rsidR="002368E8">
        <w:rPr>
          <w:rFonts w:ascii="Times New Roman" w:hAnsi="Times New Roman" w:cs="Times New Roman"/>
        </w:rPr>
        <w:t xml:space="preserve"> </w:t>
      </w:r>
      <w:r w:rsidR="002368E8" w:rsidRPr="002368E8">
        <w:rPr>
          <w:rFonts w:ascii="Times New Roman" w:hAnsi="Times New Roman" w:cs="Times New Roman"/>
        </w:rPr>
        <w:t xml:space="preserve">Sulmona (AQ): </w:t>
      </w:r>
      <w:proofErr w:type="spellStart"/>
      <w:r w:rsidRPr="003B3D14">
        <w:rPr>
          <w:rFonts w:ascii="Times New Roman" w:hAnsi="Times New Roman" w:cs="Times New Roman"/>
        </w:rPr>
        <w:t>Edizioni</w:t>
      </w:r>
      <w:proofErr w:type="spellEnd"/>
      <w:r w:rsidRPr="003B3D14">
        <w:rPr>
          <w:rFonts w:ascii="Times New Roman" w:hAnsi="Times New Roman" w:cs="Times New Roman"/>
        </w:rPr>
        <w:t xml:space="preserve"> Savin</w:t>
      </w:r>
      <w:r w:rsidR="00CB22EE">
        <w:rPr>
          <w:rFonts w:ascii="Times New Roman" w:hAnsi="Times New Roman" w:cs="Times New Roman"/>
        </w:rPr>
        <w:t>e.</w:t>
      </w:r>
    </w:p>
    <w:p w14:paraId="6CEF2F61" w14:textId="77777777" w:rsidR="00364DC7" w:rsidRDefault="00364DC7" w:rsidP="00CB22EE"/>
    <w:sectPr w:rsidR="00364DC7" w:rsidSect="00C20567">
      <w:endnotePr>
        <w:numFmt w:val="decimal"/>
      </w:endnotePr>
      <w:pgSz w:w="12240" w:h="15840"/>
      <w:pgMar w:top="1440" w:right="720" w:bottom="108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729A4B" w14:textId="77777777" w:rsidR="00AD318C" w:rsidRDefault="00AD318C" w:rsidP="00192CBD">
      <w:pPr>
        <w:spacing w:line="240" w:lineRule="auto"/>
      </w:pPr>
      <w:r>
        <w:separator/>
      </w:r>
    </w:p>
  </w:endnote>
  <w:endnote w:type="continuationSeparator" w:id="0">
    <w:p w14:paraId="447A5317" w14:textId="77777777" w:rsidR="00AD318C" w:rsidRDefault="00AD318C" w:rsidP="00192CB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LT Std">
    <w:altName w:val="Times New Roman"/>
    <w:charset w:val="00"/>
    <w:family w:val="auto"/>
    <w:pitch w:val="default"/>
  </w:font>
  <w:font w:name="Calibri Light">
    <w:panose1 w:val="020F0302020204030204"/>
    <w:charset w:val="00"/>
    <w:family w:val="swiss"/>
    <w:pitch w:val="variable"/>
    <w:sig w:usb0="E4002EFF" w:usb1="C200247B" w:usb2="00000009" w:usb3="00000000" w:csb0="000001FF" w:csb1="00000000"/>
  </w:font>
  <w:font w:name="Myriad Pro">
    <w:altName w:val="Segoe UI"/>
    <w:panose1 w:val="00000000000000000000"/>
    <w:charset w:val="00"/>
    <w:family w:val="swiss"/>
    <w:notTrueType/>
    <w:pitch w:val="variable"/>
    <w:sig w:usb0="20000287" w:usb1="00000001" w:usb2="00000000" w:usb3="00000000" w:csb0="0000019F" w:csb1="00000000"/>
  </w:font>
  <w:font w:name="Warnock Pro">
    <w:altName w:val="Calibri"/>
    <w:charset w:val="00"/>
    <w:family w:val="auto"/>
    <w:pitch w:val="default"/>
  </w:font>
  <w:font w:name="Myriad Pro Cond">
    <w:altName w:val="Segoe UI"/>
    <w:panose1 w:val="00000000000000000000"/>
    <w:charset w:val="00"/>
    <w:family w:val="roman"/>
    <w:notTrueType/>
    <w:pitch w:val="default"/>
  </w:font>
  <w:font w:name="Warnock Pro Light">
    <w:altName w:val="Calibri"/>
    <w:panose1 w:val="00000000000000000000"/>
    <w:charset w:val="00"/>
    <w:family w:val="roman"/>
    <w:notTrueType/>
    <w:pitch w:val="default"/>
  </w:font>
  <w:font w:name="Myriad Pro Light">
    <w:altName w:val="Segoe UI Light"/>
    <w:panose1 w:val="00000000000000000000"/>
    <w:charset w:val="00"/>
    <w:family w:val="swiss"/>
    <w:notTrueType/>
    <w:pitch w:val="variable"/>
    <w:sig w:usb0="2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084F7" w14:textId="04CD0E8C" w:rsidR="006C236D" w:rsidRPr="006F03B0" w:rsidRDefault="006C236D" w:rsidP="006C236D">
    <w:pPr>
      <w:pStyle w:val="Footer"/>
      <w:jc w:val="center"/>
      <w:rPr>
        <w:sz w:val="18"/>
        <w:szCs w:val="18"/>
      </w:rPr>
    </w:pPr>
    <w:r w:rsidRPr="006F03B0">
      <w:rPr>
        <w:sz w:val="18"/>
        <w:szCs w:val="18"/>
      </w:rPr>
      <w:t>Copyright © 202</w:t>
    </w:r>
    <w:r w:rsidR="00C43228">
      <w:rPr>
        <w:sz w:val="18"/>
        <w:szCs w:val="18"/>
      </w:rPr>
      <w:t>6</w:t>
    </w:r>
    <w:r w:rsidRPr="006F03B0">
      <w:rPr>
        <w:sz w:val="18"/>
        <w:szCs w:val="18"/>
      </w:rPr>
      <w:t xml:space="preserve"> Department of Biological Sciences, North Carolina State University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9CF04B" w14:textId="77777777" w:rsidR="00AD318C" w:rsidRDefault="00AD318C" w:rsidP="00192CBD">
      <w:pPr>
        <w:spacing w:line="240" w:lineRule="auto"/>
      </w:pPr>
      <w:r>
        <w:separator/>
      </w:r>
    </w:p>
  </w:footnote>
  <w:footnote w:type="continuationSeparator" w:id="0">
    <w:p w14:paraId="31D47482" w14:textId="77777777" w:rsidR="00AD318C" w:rsidRDefault="00AD318C" w:rsidP="00192CB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74177990"/>
      <w:docPartObj>
        <w:docPartGallery w:val="Page Numbers (Top of Page)"/>
        <w:docPartUnique/>
      </w:docPartObj>
    </w:sdtPr>
    <w:sdtEndPr>
      <w:rPr>
        <w:rStyle w:val="PageNumber"/>
      </w:rPr>
    </w:sdtEndPr>
    <w:sdtContent>
      <w:p w14:paraId="6B987FEB" w14:textId="704D84D3" w:rsidR="002A0E52" w:rsidRDefault="002A0E52" w:rsidP="00A738E7">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E1AF791" w14:textId="77777777" w:rsidR="002A0E52" w:rsidRDefault="002A0E52" w:rsidP="002A0E52">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77559276"/>
      <w:docPartObj>
        <w:docPartGallery w:val="Page Numbers (Top of Page)"/>
        <w:docPartUnique/>
      </w:docPartObj>
    </w:sdtPr>
    <w:sdtEndPr>
      <w:rPr>
        <w:rStyle w:val="PageNumber"/>
      </w:rPr>
    </w:sdtEndPr>
    <w:sdtContent>
      <w:p w14:paraId="1F747F58" w14:textId="6A2D3BC0" w:rsidR="002A0E52" w:rsidRDefault="002A0E52" w:rsidP="00A738E7">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0965B3F1" w14:textId="5D82A576" w:rsidR="00192CBD" w:rsidRDefault="00192CBD" w:rsidP="002A0E52">
    <w:pPr>
      <w:pStyle w:val="Header3"/>
      <w:ind w:right="360"/>
      <w:rPr>
        <w:rFonts w:ascii="Arial" w:hAnsi="Arial" w:cs="Arial"/>
      </w:rPr>
    </w:pPr>
    <w:r>
      <w:rPr>
        <w:rFonts w:ascii="Arial" w:hAnsi="Arial" w:cs="Arial"/>
      </w:rPr>
      <w:t>LAB UNIT 1</w:t>
    </w:r>
  </w:p>
  <w:p w14:paraId="2DDB12AC" w14:textId="77777777" w:rsidR="00192CBD" w:rsidRDefault="00192C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E4145"/>
    <w:multiLevelType w:val="hybridMultilevel"/>
    <w:tmpl w:val="87204366"/>
    <w:lvl w:ilvl="0" w:tplc="AFE0AA16">
      <w:start w:val="9"/>
      <w:numFmt w:val="bullet"/>
      <w:lvlText w:val="•"/>
      <w:lvlJc w:val="left"/>
      <w:pPr>
        <w:ind w:left="720" w:hanging="72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4677FED"/>
    <w:multiLevelType w:val="singleLevel"/>
    <w:tmpl w:val="A398B066"/>
    <w:lvl w:ilvl="0">
      <w:start w:val="1"/>
      <w:numFmt w:val="decimal"/>
      <w:pStyle w:val="FigureCaption"/>
      <w:suff w:val="nothing"/>
      <w:lvlText w:val="Figure 1-%1. "/>
      <w:lvlJc w:val="left"/>
      <w:pPr>
        <w:ind w:left="0" w:firstLine="0"/>
      </w:pPr>
      <w:rPr>
        <w:rFonts w:ascii="Calibri" w:hAnsi="Calibri" w:cs="Calibri" w:hint="default"/>
        <w:b/>
        <w:i w:val="0"/>
      </w:rPr>
    </w:lvl>
  </w:abstractNum>
  <w:abstractNum w:abstractNumId="2" w15:restartNumberingAfterBreak="0">
    <w:nsid w:val="05DF7CD9"/>
    <w:multiLevelType w:val="hybridMultilevel"/>
    <w:tmpl w:val="D7DA490C"/>
    <w:lvl w:ilvl="0" w:tplc="C908E88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585AD4"/>
    <w:multiLevelType w:val="singleLevel"/>
    <w:tmpl w:val="166472F0"/>
    <w:lvl w:ilvl="0">
      <w:start w:val="1"/>
      <w:numFmt w:val="decimal"/>
      <w:pStyle w:val="Tablecaption"/>
      <w:suff w:val="nothing"/>
      <w:lvlText w:val="Table 1-%1. "/>
      <w:lvlJc w:val="left"/>
      <w:pPr>
        <w:ind w:left="0" w:firstLine="0"/>
      </w:pPr>
      <w:rPr>
        <w:rFonts w:ascii="Calibri" w:hAnsi="Calibri" w:cs="Calibri" w:hint="default"/>
        <w:b/>
        <w:i w:val="0"/>
      </w:rPr>
    </w:lvl>
  </w:abstractNum>
  <w:abstractNum w:abstractNumId="4" w15:restartNumberingAfterBreak="0">
    <w:nsid w:val="3A673F0E"/>
    <w:multiLevelType w:val="hybridMultilevel"/>
    <w:tmpl w:val="E31A2292"/>
    <w:lvl w:ilvl="0" w:tplc="B70A89E8">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415064FF"/>
    <w:multiLevelType w:val="singleLevel"/>
    <w:tmpl w:val="A0C2E0BE"/>
    <w:lvl w:ilvl="0">
      <w:start w:val="1"/>
      <w:numFmt w:val="decimal"/>
      <w:pStyle w:val="numberedlist"/>
      <w:lvlText w:val="%1."/>
      <w:lvlJc w:val="left"/>
      <w:pPr>
        <w:ind w:left="360" w:hanging="360"/>
      </w:pPr>
    </w:lvl>
  </w:abstractNum>
  <w:abstractNum w:abstractNumId="6" w15:restartNumberingAfterBreak="0">
    <w:nsid w:val="583A5F11"/>
    <w:multiLevelType w:val="hybridMultilevel"/>
    <w:tmpl w:val="E594DFBE"/>
    <w:lvl w:ilvl="0" w:tplc="E6280E66">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622D2D3F"/>
    <w:multiLevelType w:val="hybridMultilevel"/>
    <w:tmpl w:val="7D7A4CA0"/>
    <w:lvl w:ilvl="0" w:tplc="11320998">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672556BD"/>
    <w:multiLevelType w:val="hybridMultilevel"/>
    <w:tmpl w:val="CD16516C"/>
    <w:lvl w:ilvl="0" w:tplc="428A0E9A">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6774109B"/>
    <w:multiLevelType w:val="hybridMultilevel"/>
    <w:tmpl w:val="66286ED8"/>
    <w:lvl w:ilvl="0" w:tplc="97F4F02C">
      <w:start w:val="1"/>
      <w:numFmt w:val="decimal"/>
      <w:lvlText w:val="%1."/>
      <w:lvlJc w:val="left"/>
      <w:pPr>
        <w:ind w:left="720" w:hanging="72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1552811829">
    <w:abstractNumId w:val="5"/>
  </w:num>
  <w:num w:numId="2" w16cid:durableId="795371422">
    <w:abstractNumId w:val="3"/>
  </w:num>
  <w:num w:numId="3" w16cid:durableId="1655374397">
    <w:abstractNumId w:val="1"/>
  </w:num>
  <w:num w:numId="4" w16cid:durableId="428551586">
    <w:abstractNumId w:val="0"/>
  </w:num>
  <w:num w:numId="5" w16cid:durableId="405151368">
    <w:abstractNumId w:val="6"/>
  </w:num>
  <w:num w:numId="6" w16cid:durableId="248125908">
    <w:abstractNumId w:val="8"/>
  </w:num>
  <w:num w:numId="7" w16cid:durableId="1972590153">
    <w:abstractNumId w:val="7"/>
  </w:num>
  <w:num w:numId="8" w16cid:durableId="765273356">
    <w:abstractNumId w:val="9"/>
  </w:num>
  <w:num w:numId="9" w16cid:durableId="2047635001">
    <w:abstractNumId w:val="4"/>
  </w:num>
  <w:num w:numId="10" w16cid:durableId="80932149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4DC7"/>
    <w:rsid w:val="000F3257"/>
    <w:rsid w:val="00192CBD"/>
    <w:rsid w:val="001C51E4"/>
    <w:rsid w:val="002368E8"/>
    <w:rsid w:val="002A0E52"/>
    <w:rsid w:val="00364DC7"/>
    <w:rsid w:val="003A2B05"/>
    <w:rsid w:val="004310CA"/>
    <w:rsid w:val="004D778B"/>
    <w:rsid w:val="006C236D"/>
    <w:rsid w:val="006E3FC1"/>
    <w:rsid w:val="006F03B0"/>
    <w:rsid w:val="00732B82"/>
    <w:rsid w:val="007A6F02"/>
    <w:rsid w:val="00815B42"/>
    <w:rsid w:val="00A22B9F"/>
    <w:rsid w:val="00A40823"/>
    <w:rsid w:val="00AD318C"/>
    <w:rsid w:val="00AD3BA4"/>
    <w:rsid w:val="00BC5F33"/>
    <w:rsid w:val="00C124EA"/>
    <w:rsid w:val="00C20567"/>
    <w:rsid w:val="00C43228"/>
    <w:rsid w:val="00C7316F"/>
    <w:rsid w:val="00CB22EE"/>
    <w:rsid w:val="00CC4D26"/>
    <w:rsid w:val="00CD1E89"/>
    <w:rsid w:val="00D25382"/>
    <w:rsid w:val="00D439CE"/>
    <w:rsid w:val="00D604B0"/>
    <w:rsid w:val="00DF7064"/>
    <w:rsid w:val="00E2187E"/>
    <w:rsid w:val="00E56193"/>
    <w:rsid w:val="00EB2B09"/>
    <w:rsid w:val="00F336C7"/>
    <w:rsid w:val="00FA7F8C"/>
    <w:rsid w:val="00FB1F3F"/>
    <w:rsid w:val="00FE1AFF"/>
    <w:rsid w:val="00FF10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C529DE"/>
  <w15:chartTrackingRefBased/>
  <w15:docId w15:val="{B62FDD4A-F1BD-4C4A-BDD9-610838A052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4DC7"/>
    <w:pPr>
      <w:spacing w:after="0" w:line="288" w:lineRule="auto"/>
    </w:pPr>
    <w:rPr>
      <w:rFonts w:ascii="Times LT Std" w:eastAsia="Times New Roman" w:hAnsi="Times LT Std" w:cs="Times LT Std"/>
      <w:kern w:val="0"/>
      <w:sz w:val="24"/>
      <w:szCs w:val="20"/>
      <w14:ligatures w14:val="none"/>
    </w:rPr>
  </w:style>
  <w:style w:type="paragraph" w:styleId="Heading1">
    <w:name w:val="heading 1"/>
    <w:basedOn w:val="Normal"/>
    <w:next w:val="Normal"/>
    <w:link w:val="Heading1Char"/>
    <w:uiPriority w:val="9"/>
    <w:qFormat/>
    <w:rsid w:val="00C7316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0F3257"/>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0F3257"/>
    <w:pPr>
      <w:keepNext/>
      <w:keepLines/>
      <w:spacing w:before="40"/>
      <w:outlineLvl w:val="2"/>
    </w:pPr>
    <w:rPr>
      <w:rFonts w:asciiTheme="majorHAnsi" w:eastAsiaTheme="majorEastAsia" w:hAnsiTheme="majorHAnsi" w:cstheme="majorBidi"/>
      <w:color w:val="1F3763" w:themeColor="accent1" w:themeShade="7F"/>
      <w:szCs w:val="24"/>
    </w:rPr>
  </w:style>
  <w:style w:type="character" w:default="1" w:styleId="DefaultParagraphFont">
    <w:name w:val="Default Paragraph Font"/>
    <w:uiPriority w:val="1"/>
    <w:unhideWhenUsed/>
  </w:style>
  <w:style w:type="table" w:default="1" w:styleId="TableNormal">
    <w:name w:val="Normal Table"/>
    <w:uiPriority w:val="99"/>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2">
    <w:name w:val="Header 2"/>
    <w:qFormat/>
    <w:rsid w:val="00364DC7"/>
    <w:pPr>
      <w:spacing w:before="215" w:after="0" w:line="288" w:lineRule="auto"/>
    </w:pPr>
    <w:rPr>
      <w:rFonts w:ascii="Myriad Pro" w:eastAsia="Times New Roman" w:hAnsi="Myriad Pro" w:cs="Myriad Pro"/>
      <w:color w:val="FFFFFF"/>
      <w:kern w:val="0"/>
      <w:sz w:val="28"/>
      <w:szCs w:val="20"/>
      <w:shd w:val="clear" w:color="auto" w:fill="8C8C8C"/>
      <w14:ligatures w14:val="none"/>
    </w:rPr>
  </w:style>
  <w:style w:type="paragraph" w:customStyle="1" w:styleId="FigureCaption">
    <w:name w:val="Figure Caption"/>
    <w:qFormat/>
    <w:rsid w:val="00364DC7"/>
    <w:pPr>
      <w:numPr>
        <w:numId w:val="3"/>
      </w:numPr>
      <w:spacing w:after="215" w:line="288" w:lineRule="auto"/>
      <w:jc w:val="center"/>
    </w:pPr>
    <w:rPr>
      <w:rFonts w:ascii="Warnock Pro" w:eastAsia="Times New Roman" w:hAnsi="Warnock Pro" w:cs="Warnock Pro"/>
      <w:kern w:val="0"/>
      <w:szCs w:val="20"/>
      <w14:ligatures w14:val="none"/>
    </w:rPr>
  </w:style>
  <w:style w:type="paragraph" w:customStyle="1" w:styleId="Introduction">
    <w:name w:val="Introduction"/>
    <w:qFormat/>
    <w:rsid w:val="00364DC7"/>
    <w:pPr>
      <w:spacing w:after="0" w:line="288" w:lineRule="auto"/>
    </w:pPr>
    <w:rPr>
      <w:rFonts w:ascii="Myriad Pro Cond" w:eastAsia="Times New Roman" w:hAnsi="Myriad Pro Cond" w:cs="Myriad Pro Cond"/>
      <w:caps/>
      <w:kern w:val="0"/>
      <w:sz w:val="28"/>
      <w:szCs w:val="20"/>
      <w14:ligatures w14:val="none"/>
    </w:rPr>
  </w:style>
  <w:style w:type="paragraph" w:customStyle="1" w:styleId="ProcedureHeader">
    <w:name w:val="Procedure Header"/>
    <w:qFormat/>
    <w:rsid w:val="00364DC7"/>
    <w:pPr>
      <w:spacing w:before="215" w:after="120" w:line="288" w:lineRule="auto"/>
    </w:pPr>
    <w:rPr>
      <w:rFonts w:ascii="Myriad Pro Cond" w:eastAsia="Times New Roman" w:hAnsi="Myriad Pro Cond" w:cs="Myriad Pro Cond"/>
      <w:caps/>
      <w:kern w:val="0"/>
      <w:sz w:val="24"/>
      <w:szCs w:val="20"/>
      <w14:ligatures w14:val="none"/>
    </w:rPr>
  </w:style>
  <w:style w:type="paragraph" w:customStyle="1" w:styleId="Tablecaption">
    <w:name w:val="Table caption"/>
    <w:qFormat/>
    <w:rsid w:val="00364DC7"/>
    <w:pPr>
      <w:numPr>
        <w:numId w:val="2"/>
      </w:numPr>
      <w:tabs>
        <w:tab w:val="left" w:pos="720"/>
        <w:tab w:val="left" w:pos="1080"/>
        <w:tab w:val="left" w:pos="1440"/>
        <w:tab w:val="left" w:pos="1800"/>
      </w:tabs>
      <w:spacing w:before="57" w:after="86" w:line="240" w:lineRule="exact"/>
    </w:pPr>
    <w:rPr>
      <w:rFonts w:ascii="Myriad Pro" w:eastAsia="Times New Roman" w:hAnsi="Myriad Pro" w:cs="Myriad Pro"/>
      <w:kern w:val="0"/>
      <w:szCs w:val="20"/>
      <w14:ligatures w14:val="none"/>
    </w:rPr>
  </w:style>
  <w:style w:type="paragraph" w:styleId="BodyText">
    <w:name w:val="Body Text"/>
    <w:link w:val="BodyTextChar"/>
    <w:qFormat/>
    <w:rsid w:val="00364DC7"/>
    <w:pPr>
      <w:spacing w:after="120" w:line="280" w:lineRule="exact"/>
      <w:jc w:val="both"/>
    </w:pPr>
    <w:rPr>
      <w:rFonts w:ascii="Warnock Pro Light" w:eastAsia="Times New Roman" w:hAnsi="Warnock Pro Light" w:cs="Warnock Pro Light"/>
      <w:kern w:val="0"/>
      <w:szCs w:val="20"/>
      <w14:ligatures w14:val="none"/>
    </w:rPr>
  </w:style>
  <w:style w:type="character" w:customStyle="1" w:styleId="BodyTextChar">
    <w:name w:val="Body Text Char"/>
    <w:basedOn w:val="DefaultParagraphFont"/>
    <w:link w:val="BodyText"/>
    <w:rsid w:val="00364DC7"/>
    <w:rPr>
      <w:rFonts w:ascii="Warnock Pro Light" w:eastAsia="Times New Roman" w:hAnsi="Warnock Pro Light" w:cs="Warnock Pro Light"/>
      <w:kern w:val="0"/>
      <w:szCs w:val="20"/>
      <w14:ligatures w14:val="none"/>
    </w:rPr>
  </w:style>
  <w:style w:type="paragraph" w:customStyle="1" w:styleId="Header4">
    <w:name w:val="Header 4"/>
    <w:basedOn w:val="BodyText"/>
    <w:qFormat/>
    <w:rsid w:val="00364DC7"/>
    <w:pPr>
      <w:spacing w:before="270" w:after="0"/>
    </w:pPr>
    <w:rPr>
      <w:rFonts w:ascii="Myriad Pro Light" w:hAnsi="Myriad Pro Light" w:cs="Myriad Pro Light"/>
      <w:i/>
    </w:rPr>
  </w:style>
  <w:style w:type="paragraph" w:customStyle="1" w:styleId="Header3">
    <w:name w:val="Header 3"/>
    <w:basedOn w:val="BodyText"/>
    <w:qFormat/>
    <w:rsid w:val="00364DC7"/>
    <w:pPr>
      <w:spacing w:before="288" w:after="0"/>
    </w:pPr>
    <w:rPr>
      <w:rFonts w:ascii="Myriad Pro Cond" w:hAnsi="Myriad Pro Cond" w:cs="Myriad Pro Cond"/>
      <w:caps/>
      <w:sz w:val="24"/>
    </w:rPr>
  </w:style>
  <w:style w:type="paragraph" w:customStyle="1" w:styleId="tablehead">
    <w:name w:val="table head"/>
    <w:basedOn w:val="Header3"/>
    <w:qFormat/>
    <w:rsid w:val="00364DC7"/>
    <w:pPr>
      <w:jc w:val="center"/>
    </w:pPr>
  </w:style>
  <w:style w:type="paragraph" w:customStyle="1" w:styleId="numberedlist">
    <w:name w:val="numbered list"/>
    <w:basedOn w:val="BodyText"/>
    <w:qFormat/>
    <w:rsid w:val="00364DC7"/>
    <w:pPr>
      <w:numPr>
        <w:numId w:val="1"/>
      </w:numPr>
    </w:pPr>
  </w:style>
  <w:style w:type="paragraph" w:customStyle="1" w:styleId="bodyindent">
    <w:name w:val="body indent"/>
    <w:basedOn w:val="numberedlist"/>
    <w:qFormat/>
    <w:rsid w:val="00364DC7"/>
    <w:pPr>
      <w:numPr>
        <w:numId w:val="0"/>
      </w:numPr>
    </w:pPr>
  </w:style>
  <w:style w:type="paragraph" w:customStyle="1" w:styleId="Tablebody">
    <w:name w:val="Table body"/>
    <w:basedOn w:val="BodyText"/>
    <w:qFormat/>
    <w:rsid w:val="00364DC7"/>
    <w:pPr>
      <w:jc w:val="center"/>
    </w:pPr>
  </w:style>
  <w:style w:type="character" w:customStyle="1" w:styleId="WarnockBoldblack">
    <w:name w:val="Warnock Bold black"/>
    <w:qFormat/>
    <w:rsid w:val="00364DC7"/>
    <w:rPr>
      <w:rFonts w:ascii="Warnock Pro" w:hAnsi="Warnock Pro" w:cs="Warnock Pro"/>
      <w:b/>
      <w:color w:val="000000"/>
      <w:sz w:val="22"/>
    </w:rPr>
  </w:style>
  <w:style w:type="character" w:customStyle="1" w:styleId="WarnockBold">
    <w:name w:val="Warnock Bold"/>
    <w:qFormat/>
    <w:rsid w:val="00364DC7"/>
    <w:rPr>
      <w:rFonts w:ascii="Warnock Pro" w:hAnsi="Warnock Pro" w:cs="Warnock Pro"/>
      <w:b/>
      <w:color w:val="000000"/>
      <w:sz w:val="22"/>
    </w:rPr>
  </w:style>
  <w:style w:type="table" w:customStyle="1" w:styleId="Ferzlitable">
    <w:name w:val="Ferzli table"/>
    <w:basedOn w:val="TableNormal"/>
    <w:qFormat/>
    <w:rsid w:val="00364DC7"/>
    <w:pPr>
      <w:spacing w:after="0" w:line="288" w:lineRule="auto"/>
    </w:pPr>
    <w:rPr>
      <w:rFonts w:ascii="Times LT Std" w:eastAsia="Times New Roman" w:hAnsi="Times LT Std" w:cs="Times LT Std"/>
      <w:kern w:val="0"/>
      <w:sz w:val="24"/>
      <w:szCs w:val="20"/>
      <w14:ligatures w14:val="none"/>
    </w:rPr>
    <w:tblPr>
      <w:tblBorders>
        <w:top w:val="single" w:sz="4" w:space="0" w:color="000000"/>
        <w:left w:val="single" w:sz="4" w:space="0" w:color="000000"/>
        <w:bottom w:val="single" w:sz="4" w:space="0" w:color="000000"/>
        <w:right w:val="single" w:sz="4" w:space="0" w:color="000000"/>
      </w:tblBorders>
      <w:tblCellMar>
        <w:left w:w="0" w:type="dxa"/>
        <w:right w:w="0" w:type="dxa"/>
      </w:tblCellMar>
    </w:tblPr>
  </w:style>
  <w:style w:type="table" w:customStyle="1" w:styleId="BasicTable">
    <w:name w:val="Basic Table"/>
    <w:basedOn w:val="TableNormal"/>
    <w:qFormat/>
    <w:rsid w:val="00364DC7"/>
    <w:pPr>
      <w:spacing w:after="0" w:line="288" w:lineRule="auto"/>
    </w:pPr>
    <w:rPr>
      <w:rFonts w:ascii="Times LT Std" w:eastAsia="Times New Roman" w:hAnsi="Times LT Std" w:cs="Times LT Std"/>
      <w:kern w:val="0"/>
      <w:sz w:val="24"/>
      <w:szCs w:val="20"/>
      <w14:ligatures w14:val="none"/>
    </w:rPr>
    <w:tblPr>
      <w:tblBorders>
        <w:top w:val="single" w:sz="8" w:space="0" w:color="000000"/>
        <w:left w:val="single" w:sz="8" w:space="0" w:color="000000"/>
        <w:bottom w:val="single" w:sz="8" w:space="0" w:color="000000"/>
        <w:right w:val="single" w:sz="8" w:space="0" w:color="000000"/>
        <w:insideH w:val="single" w:sz="8" w:space="0" w:color="auto"/>
        <w:insideV w:val="single" w:sz="8" w:space="0" w:color="auto"/>
      </w:tblBorders>
      <w:tblCellMar>
        <w:left w:w="0" w:type="dxa"/>
        <w:right w:w="0" w:type="dxa"/>
      </w:tblCellMar>
    </w:tblPr>
  </w:style>
  <w:style w:type="character" w:customStyle="1" w:styleId="Heading1Char">
    <w:name w:val="Heading 1 Char"/>
    <w:basedOn w:val="DefaultParagraphFont"/>
    <w:link w:val="Heading1"/>
    <w:uiPriority w:val="9"/>
    <w:rsid w:val="00C7316F"/>
    <w:rPr>
      <w:rFonts w:asciiTheme="majorHAnsi" w:eastAsiaTheme="majorEastAsia" w:hAnsiTheme="majorHAnsi" w:cstheme="majorBidi"/>
      <w:color w:val="2F5496" w:themeColor="accent1" w:themeShade="BF"/>
      <w:kern w:val="0"/>
      <w:sz w:val="32"/>
      <w:szCs w:val="32"/>
      <w14:ligatures w14:val="none"/>
    </w:rPr>
  </w:style>
  <w:style w:type="paragraph" w:styleId="Header">
    <w:name w:val="header"/>
    <w:basedOn w:val="Normal"/>
    <w:link w:val="HeaderChar"/>
    <w:uiPriority w:val="99"/>
    <w:unhideWhenUsed/>
    <w:rsid w:val="00192CBD"/>
    <w:pPr>
      <w:tabs>
        <w:tab w:val="center" w:pos="4680"/>
        <w:tab w:val="right" w:pos="9360"/>
      </w:tabs>
      <w:spacing w:line="240" w:lineRule="auto"/>
    </w:pPr>
  </w:style>
  <w:style w:type="character" w:customStyle="1" w:styleId="HeaderChar">
    <w:name w:val="Header Char"/>
    <w:basedOn w:val="DefaultParagraphFont"/>
    <w:link w:val="Header"/>
    <w:uiPriority w:val="99"/>
    <w:rsid w:val="00192CBD"/>
    <w:rPr>
      <w:rFonts w:ascii="Times LT Std" w:eastAsia="Times New Roman" w:hAnsi="Times LT Std" w:cs="Times LT Std"/>
      <w:kern w:val="0"/>
      <w:sz w:val="24"/>
      <w:szCs w:val="20"/>
      <w14:ligatures w14:val="none"/>
    </w:rPr>
  </w:style>
  <w:style w:type="paragraph" w:styleId="Footer">
    <w:name w:val="footer"/>
    <w:basedOn w:val="Normal"/>
    <w:link w:val="FooterChar"/>
    <w:uiPriority w:val="99"/>
    <w:unhideWhenUsed/>
    <w:rsid w:val="00192CBD"/>
    <w:pPr>
      <w:tabs>
        <w:tab w:val="center" w:pos="4680"/>
        <w:tab w:val="right" w:pos="9360"/>
      </w:tabs>
      <w:spacing w:line="240" w:lineRule="auto"/>
    </w:pPr>
  </w:style>
  <w:style w:type="character" w:customStyle="1" w:styleId="FooterChar">
    <w:name w:val="Footer Char"/>
    <w:basedOn w:val="DefaultParagraphFont"/>
    <w:link w:val="Footer"/>
    <w:uiPriority w:val="99"/>
    <w:rsid w:val="00192CBD"/>
    <w:rPr>
      <w:rFonts w:ascii="Times LT Std" w:eastAsia="Times New Roman" w:hAnsi="Times LT Std" w:cs="Times LT Std"/>
      <w:kern w:val="0"/>
      <w:sz w:val="24"/>
      <w:szCs w:val="20"/>
      <w14:ligatures w14:val="none"/>
    </w:rPr>
  </w:style>
  <w:style w:type="paragraph" w:styleId="Title">
    <w:name w:val="Title"/>
    <w:basedOn w:val="Normal"/>
    <w:next w:val="Normal"/>
    <w:link w:val="TitleChar"/>
    <w:uiPriority w:val="10"/>
    <w:qFormat/>
    <w:rsid w:val="00192CBD"/>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2CBD"/>
    <w:rPr>
      <w:rFonts w:asciiTheme="majorHAnsi" w:eastAsiaTheme="majorEastAsia" w:hAnsiTheme="majorHAnsi" w:cstheme="majorBidi"/>
      <w:spacing w:val="-10"/>
      <w:kern w:val="28"/>
      <w:sz w:val="56"/>
      <w:szCs w:val="56"/>
      <w14:ligatures w14:val="none"/>
    </w:rPr>
  </w:style>
  <w:style w:type="character" w:styleId="PageNumber">
    <w:name w:val="page number"/>
    <w:basedOn w:val="DefaultParagraphFont"/>
    <w:uiPriority w:val="99"/>
    <w:semiHidden/>
    <w:unhideWhenUsed/>
    <w:rsid w:val="002A0E52"/>
  </w:style>
  <w:style w:type="paragraph" w:styleId="ListParagraph">
    <w:name w:val="List Paragraph"/>
    <w:basedOn w:val="Normal"/>
    <w:uiPriority w:val="34"/>
    <w:qFormat/>
    <w:rsid w:val="00815B42"/>
    <w:pPr>
      <w:ind w:left="720"/>
      <w:contextualSpacing/>
    </w:pPr>
  </w:style>
  <w:style w:type="paragraph" w:styleId="NoSpacing">
    <w:name w:val="No Spacing"/>
    <w:uiPriority w:val="1"/>
    <w:qFormat/>
    <w:rsid w:val="006C236D"/>
    <w:pPr>
      <w:spacing w:after="0" w:line="240" w:lineRule="auto"/>
    </w:pPr>
    <w:rPr>
      <w:rFonts w:eastAsiaTheme="minorEastAsia"/>
      <w:kern w:val="0"/>
      <w:lang w:eastAsia="zh-CN"/>
      <w14:ligatures w14:val="none"/>
    </w:rPr>
  </w:style>
  <w:style w:type="character" w:customStyle="1" w:styleId="Heading2Char">
    <w:name w:val="Heading 2 Char"/>
    <w:basedOn w:val="DefaultParagraphFont"/>
    <w:link w:val="Heading2"/>
    <w:uiPriority w:val="9"/>
    <w:rsid w:val="000F3257"/>
    <w:rPr>
      <w:rFonts w:asciiTheme="majorHAnsi" w:eastAsiaTheme="majorEastAsia" w:hAnsiTheme="majorHAnsi" w:cstheme="majorBidi"/>
      <w:color w:val="2F5496" w:themeColor="accent1" w:themeShade="BF"/>
      <w:kern w:val="0"/>
      <w:sz w:val="26"/>
      <w:szCs w:val="26"/>
      <w14:ligatures w14:val="none"/>
    </w:rPr>
  </w:style>
  <w:style w:type="character" w:customStyle="1" w:styleId="Heading3Char">
    <w:name w:val="Heading 3 Char"/>
    <w:basedOn w:val="DefaultParagraphFont"/>
    <w:link w:val="Heading3"/>
    <w:uiPriority w:val="9"/>
    <w:rsid w:val="000F3257"/>
    <w:rPr>
      <w:rFonts w:asciiTheme="majorHAnsi" w:eastAsiaTheme="majorEastAsia" w:hAnsiTheme="majorHAnsi" w:cstheme="majorBidi"/>
      <w:color w:val="1F3763" w:themeColor="accent1" w:themeShade="7F"/>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5444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tiff"/><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10</Pages>
  <Words>2002</Words>
  <Characters>11417</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NC State University</Company>
  <LinksUpToDate>false</LinksUpToDate>
  <CharactersWithSpaces>13393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Miriam G Ferzli</dc:creator>
  <cp:keywords/>
  <dc:description/>
  <cp:lastModifiedBy>Miriam G Ferzli</cp:lastModifiedBy>
  <cp:revision>11</cp:revision>
  <dcterms:created xsi:type="dcterms:W3CDTF">2026-08-15T22:53:00Z</dcterms:created>
  <dcterms:modified xsi:type="dcterms:W3CDTF">2026-08-15T23:40:00Z</dcterms:modified>
</cp:coreProperties>
</file>