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7792A3" w14:textId="4BB6E968" w:rsidR="008E075B" w:rsidRPr="001649DB" w:rsidRDefault="008E075B" w:rsidP="008E075B">
      <w:pPr>
        <w:autoSpaceDE w:val="0"/>
        <w:autoSpaceDN w:val="0"/>
        <w:adjustRightInd w:val="0"/>
        <w:spacing w:after="0" w:line="240" w:lineRule="auto"/>
        <w:rPr>
          <w:rFonts w:cstheme="minorHAnsi"/>
          <w:b/>
          <w:bCs/>
          <w:sz w:val="48"/>
          <w:szCs w:val="48"/>
        </w:rPr>
      </w:pPr>
      <w:r w:rsidRPr="001649DB">
        <w:rPr>
          <w:rFonts w:cstheme="minorHAnsi"/>
          <w:b/>
          <w:bCs/>
          <w:sz w:val="48"/>
          <w:szCs w:val="48"/>
        </w:rPr>
        <w:t>Gene T</w:t>
      </w:r>
      <w:r w:rsidR="00804E08" w:rsidRPr="001649DB">
        <w:rPr>
          <w:rFonts w:cstheme="minorHAnsi"/>
          <w:b/>
          <w:bCs/>
          <w:sz w:val="48"/>
          <w:szCs w:val="48"/>
        </w:rPr>
        <w:t>ransformation</w:t>
      </w:r>
      <w:r w:rsidR="001C35E9">
        <w:rPr>
          <w:rFonts w:cstheme="minorHAnsi"/>
          <w:b/>
          <w:bCs/>
          <w:sz w:val="48"/>
          <w:szCs w:val="48"/>
        </w:rPr>
        <w:t>-</w:t>
      </w:r>
      <w:r w:rsidR="00775F99">
        <w:rPr>
          <w:rFonts w:cstheme="minorHAnsi"/>
          <w:b/>
          <w:bCs/>
          <w:sz w:val="48"/>
          <w:szCs w:val="48"/>
        </w:rPr>
        <w:t>Part</w:t>
      </w:r>
      <w:r w:rsidR="001C35E9">
        <w:rPr>
          <w:rFonts w:cstheme="minorHAnsi"/>
          <w:b/>
          <w:bCs/>
          <w:sz w:val="48"/>
          <w:szCs w:val="48"/>
        </w:rPr>
        <w:t xml:space="preserve"> 1</w:t>
      </w:r>
      <w:r w:rsidR="00E77BBC">
        <w:rPr>
          <w:rFonts w:cstheme="minorHAnsi"/>
          <w:b/>
          <w:bCs/>
          <w:sz w:val="48"/>
          <w:szCs w:val="48"/>
        </w:rPr>
        <w:t xml:space="preserve"> – Online Make Up</w:t>
      </w:r>
    </w:p>
    <w:p w14:paraId="1B8FC396" w14:textId="08479A4A" w:rsidR="008E075B" w:rsidRPr="007B00EE" w:rsidRDefault="008E075B" w:rsidP="008E075B">
      <w:pPr>
        <w:autoSpaceDE w:val="0"/>
        <w:autoSpaceDN w:val="0"/>
        <w:adjustRightInd w:val="0"/>
        <w:spacing w:after="0" w:line="240" w:lineRule="auto"/>
        <w:rPr>
          <w:rFonts w:cstheme="minorHAnsi"/>
          <w:b/>
          <w:bCs/>
        </w:rPr>
      </w:pPr>
      <w:r w:rsidRPr="007B00EE">
        <w:rPr>
          <w:rFonts w:cstheme="minorHAnsi"/>
          <w:b/>
          <w:bCs/>
        </w:rPr>
        <w:t>For this exercise, please read the additional background information BEFORE</w:t>
      </w:r>
      <w:r w:rsidR="001649DB" w:rsidRPr="007B00EE">
        <w:rPr>
          <w:rFonts w:cstheme="minorHAnsi"/>
          <w:b/>
          <w:bCs/>
        </w:rPr>
        <w:t xml:space="preserve"> </w:t>
      </w:r>
      <w:r w:rsidRPr="007B00EE">
        <w:rPr>
          <w:rFonts w:cstheme="minorHAnsi"/>
          <w:b/>
          <w:bCs/>
        </w:rPr>
        <w:t>beginning the lab.</w:t>
      </w:r>
    </w:p>
    <w:p w14:paraId="333D8E62" w14:textId="77777777" w:rsidR="00E6750E" w:rsidRDefault="00E6750E" w:rsidP="008E075B">
      <w:pPr>
        <w:autoSpaceDE w:val="0"/>
        <w:autoSpaceDN w:val="0"/>
        <w:adjustRightInd w:val="0"/>
        <w:spacing w:after="0" w:line="240" w:lineRule="auto"/>
        <w:rPr>
          <w:rFonts w:ascii="Calibri" w:eastAsia="Calibri" w:hAnsi="Calibri" w:cs="Calibri"/>
          <w:highlight w:val="yellow"/>
        </w:rPr>
      </w:pPr>
    </w:p>
    <w:p w14:paraId="65985211" w14:textId="43250C87" w:rsidR="00963982" w:rsidRDefault="00F930A3" w:rsidP="008E075B">
      <w:pPr>
        <w:autoSpaceDE w:val="0"/>
        <w:autoSpaceDN w:val="0"/>
        <w:adjustRightInd w:val="0"/>
        <w:spacing w:after="0" w:line="240" w:lineRule="auto"/>
        <w:rPr>
          <w:rFonts w:ascii="Calibri" w:eastAsia="Calibri" w:hAnsi="Calibri" w:cs="Calibri"/>
        </w:rPr>
      </w:pPr>
      <w:r w:rsidRPr="004927CB">
        <w:rPr>
          <w:rFonts w:ascii="Calibri" w:eastAsia="Calibri" w:hAnsi="Calibri" w:cs="Calibri"/>
          <w:highlight w:val="yellow"/>
        </w:rPr>
        <w:t>Please highlight all your answers with a yellow background or use a different color font that is easy to read.</w:t>
      </w:r>
    </w:p>
    <w:p w14:paraId="7F5E7766" w14:textId="66177485" w:rsidR="00E77BBC" w:rsidRDefault="00E77BBC" w:rsidP="008E075B">
      <w:pPr>
        <w:autoSpaceDE w:val="0"/>
        <w:autoSpaceDN w:val="0"/>
        <w:adjustRightInd w:val="0"/>
        <w:spacing w:after="0" w:line="240" w:lineRule="auto"/>
        <w:rPr>
          <w:rFonts w:ascii="Calibri" w:eastAsia="Calibri" w:hAnsi="Calibri" w:cs="Calibri"/>
        </w:rPr>
      </w:pPr>
    </w:p>
    <w:p w14:paraId="2CDE04E2" w14:textId="0CF3EB5F" w:rsidR="00E77BBC" w:rsidRPr="00E77BBC" w:rsidRDefault="00E77BBC" w:rsidP="008E075B">
      <w:pPr>
        <w:autoSpaceDE w:val="0"/>
        <w:autoSpaceDN w:val="0"/>
        <w:adjustRightInd w:val="0"/>
        <w:spacing w:after="0" w:line="240" w:lineRule="auto"/>
        <w:rPr>
          <w:rFonts w:ascii="Calibri" w:eastAsia="Calibri" w:hAnsi="Calibri" w:cs="Calibri"/>
          <w:highlight w:val="green"/>
        </w:rPr>
      </w:pPr>
      <w:r w:rsidRPr="00E77BBC">
        <w:rPr>
          <w:rFonts w:ascii="Calibri" w:eastAsia="Calibri" w:hAnsi="Calibri" w:cs="Calibri"/>
          <w:highlight w:val="green"/>
        </w:rPr>
        <w:t xml:space="preserve">Online Make Up Lab – you should work through the background information and the supporting links found on the lab website.  Understanding the role and importance of each step in the protocol is key for being able to answers to all questions in the lab unit.  </w:t>
      </w:r>
    </w:p>
    <w:p w14:paraId="04995CDA" w14:textId="0A8BD9A9" w:rsidR="00E77BBC" w:rsidRPr="00E77BBC" w:rsidRDefault="00E77BBC" w:rsidP="008E075B">
      <w:pPr>
        <w:autoSpaceDE w:val="0"/>
        <w:autoSpaceDN w:val="0"/>
        <w:adjustRightInd w:val="0"/>
        <w:spacing w:after="0" w:line="240" w:lineRule="auto"/>
        <w:rPr>
          <w:rFonts w:ascii="Calibri" w:eastAsia="Calibri" w:hAnsi="Calibri" w:cs="Calibri"/>
          <w:highlight w:val="green"/>
        </w:rPr>
      </w:pPr>
    </w:p>
    <w:p w14:paraId="3229E04B" w14:textId="47D24E67" w:rsidR="00E77BBC" w:rsidRDefault="00E77BBC" w:rsidP="008E075B">
      <w:pPr>
        <w:autoSpaceDE w:val="0"/>
        <w:autoSpaceDN w:val="0"/>
        <w:adjustRightInd w:val="0"/>
        <w:spacing w:after="0" w:line="240" w:lineRule="auto"/>
        <w:rPr>
          <w:rFonts w:ascii="Calibri" w:eastAsia="Calibri" w:hAnsi="Calibri" w:cs="Calibri"/>
        </w:rPr>
      </w:pPr>
      <w:r w:rsidRPr="00E77BBC">
        <w:rPr>
          <w:rFonts w:ascii="Calibri" w:eastAsia="Calibri" w:hAnsi="Calibri" w:cs="Calibri"/>
          <w:highlight w:val="green"/>
        </w:rPr>
        <w:t>The DNA Lab Handouts are due by the end of the lab Transformation Week 2 (next week in lab).  This includes ALL 3 of the Unit 4 Lab Handouts.</w:t>
      </w:r>
    </w:p>
    <w:p w14:paraId="4E742265" w14:textId="77777777" w:rsidR="00F930A3" w:rsidRDefault="00F930A3" w:rsidP="008E075B">
      <w:pPr>
        <w:autoSpaceDE w:val="0"/>
        <w:autoSpaceDN w:val="0"/>
        <w:adjustRightInd w:val="0"/>
        <w:spacing w:after="0" w:line="240" w:lineRule="auto"/>
        <w:rPr>
          <w:rFonts w:cstheme="minorHAnsi"/>
        </w:rPr>
      </w:pPr>
    </w:p>
    <w:p w14:paraId="754F0DCE" w14:textId="6F1A78C7" w:rsidR="008E075B" w:rsidRPr="007B00EE" w:rsidRDefault="008E075B" w:rsidP="008E075B">
      <w:pPr>
        <w:autoSpaceDE w:val="0"/>
        <w:autoSpaceDN w:val="0"/>
        <w:adjustRightInd w:val="0"/>
        <w:spacing w:after="0" w:line="240" w:lineRule="auto"/>
        <w:rPr>
          <w:rFonts w:cstheme="minorHAnsi"/>
          <w:b/>
          <w:bCs/>
          <w:sz w:val="28"/>
          <w:szCs w:val="28"/>
        </w:rPr>
      </w:pPr>
      <w:r w:rsidRPr="007B00EE">
        <w:rPr>
          <w:rFonts w:cstheme="minorHAnsi"/>
          <w:b/>
          <w:bCs/>
          <w:sz w:val="28"/>
          <w:szCs w:val="28"/>
        </w:rPr>
        <w:t>LEARNING OBJECTIVES</w:t>
      </w:r>
    </w:p>
    <w:p w14:paraId="74D1A081" w14:textId="77777777" w:rsidR="008E075B" w:rsidRPr="00963982" w:rsidRDefault="008E075B" w:rsidP="008E075B">
      <w:pPr>
        <w:autoSpaceDE w:val="0"/>
        <w:autoSpaceDN w:val="0"/>
        <w:adjustRightInd w:val="0"/>
        <w:spacing w:after="0" w:line="240" w:lineRule="auto"/>
        <w:rPr>
          <w:rFonts w:cstheme="minorHAnsi"/>
        </w:rPr>
      </w:pPr>
      <w:r w:rsidRPr="00963982">
        <w:rPr>
          <w:rFonts w:cstheme="minorHAnsi"/>
        </w:rPr>
        <w:t>1. Describe the concept of genetic transformation.</w:t>
      </w:r>
    </w:p>
    <w:p w14:paraId="1A2F0C73" w14:textId="6E76674A" w:rsidR="008E075B" w:rsidRPr="00963982" w:rsidRDefault="008E075B" w:rsidP="008E075B">
      <w:pPr>
        <w:autoSpaceDE w:val="0"/>
        <w:autoSpaceDN w:val="0"/>
        <w:adjustRightInd w:val="0"/>
        <w:spacing w:after="0" w:line="240" w:lineRule="auto"/>
        <w:rPr>
          <w:rFonts w:cstheme="minorHAnsi"/>
        </w:rPr>
      </w:pPr>
      <w:r w:rsidRPr="00963982">
        <w:rPr>
          <w:rFonts w:cstheme="minorHAnsi"/>
        </w:rPr>
        <w:t>2. Determine the degree of success in your efforts to genetically alter an organism</w:t>
      </w:r>
      <w:r w:rsidR="00963982">
        <w:rPr>
          <w:rFonts w:cstheme="minorHAnsi"/>
        </w:rPr>
        <w:t xml:space="preserve"> </w:t>
      </w:r>
      <w:r w:rsidRPr="00963982">
        <w:rPr>
          <w:rFonts w:cstheme="minorHAnsi"/>
        </w:rPr>
        <w:t>by calculating transformation efficiency.</w:t>
      </w:r>
    </w:p>
    <w:p w14:paraId="2522EF73" w14:textId="743DA6B4" w:rsidR="008E075B" w:rsidRDefault="008E075B" w:rsidP="008E075B">
      <w:pPr>
        <w:autoSpaceDE w:val="0"/>
        <w:autoSpaceDN w:val="0"/>
        <w:adjustRightInd w:val="0"/>
        <w:spacing w:after="0" w:line="240" w:lineRule="auto"/>
        <w:rPr>
          <w:rFonts w:cstheme="minorHAnsi"/>
        </w:rPr>
      </w:pPr>
      <w:r w:rsidRPr="00963982">
        <w:rPr>
          <w:rFonts w:cstheme="minorHAnsi"/>
        </w:rPr>
        <w:t>3. Design and justify an experiment using gene transformation to solve a current</w:t>
      </w:r>
      <w:r w:rsidR="00963982">
        <w:rPr>
          <w:rFonts w:cstheme="minorHAnsi"/>
        </w:rPr>
        <w:t xml:space="preserve"> </w:t>
      </w:r>
      <w:r w:rsidRPr="00963982">
        <w:rPr>
          <w:rFonts w:cstheme="minorHAnsi"/>
        </w:rPr>
        <w:t>environmental, health, or industrial problem.</w:t>
      </w:r>
    </w:p>
    <w:p w14:paraId="7C314A10" w14:textId="77777777" w:rsidR="00963982" w:rsidRPr="00963982" w:rsidRDefault="00963982" w:rsidP="008E075B">
      <w:pPr>
        <w:autoSpaceDE w:val="0"/>
        <w:autoSpaceDN w:val="0"/>
        <w:adjustRightInd w:val="0"/>
        <w:spacing w:after="0" w:line="240" w:lineRule="auto"/>
        <w:rPr>
          <w:rFonts w:cstheme="minorHAnsi"/>
        </w:rPr>
      </w:pPr>
    </w:p>
    <w:p w14:paraId="4848E6E5" w14:textId="524CBA41" w:rsidR="008E075B" w:rsidRPr="007B00EE" w:rsidRDefault="008E075B" w:rsidP="008E075B">
      <w:pPr>
        <w:autoSpaceDE w:val="0"/>
        <w:autoSpaceDN w:val="0"/>
        <w:adjustRightInd w:val="0"/>
        <w:spacing w:after="0" w:line="240" w:lineRule="auto"/>
        <w:rPr>
          <w:rFonts w:cstheme="minorHAnsi"/>
          <w:b/>
          <w:bCs/>
          <w:sz w:val="28"/>
          <w:szCs w:val="28"/>
        </w:rPr>
      </w:pPr>
      <w:r w:rsidRPr="007B00EE">
        <w:rPr>
          <w:rFonts w:cstheme="minorHAnsi"/>
          <w:b/>
          <w:bCs/>
          <w:sz w:val="28"/>
          <w:szCs w:val="28"/>
        </w:rPr>
        <w:t>ADDITIONAL BACKGROUND INFORMATION</w:t>
      </w:r>
    </w:p>
    <w:p w14:paraId="64922CAC" w14:textId="77777777" w:rsidR="007B00EE" w:rsidRPr="00963982" w:rsidRDefault="007B00EE" w:rsidP="008E075B">
      <w:pPr>
        <w:autoSpaceDE w:val="0"/>
        <w:autoSpaceDN w:val="0"/>
        <w:adjustRightInd w:val="0"/>
        <w:spacing w:after="0" w:line="240" w:lineRule="auto"/>
        <w:rPr>
          <w:rFonts w:cstheme="minorHAnsi"/>
        </w:rPr>
      </w:pPr>
    </w:p>
    <w:p w14:paraId="2FCEAA0C" w14:textId="56C8BEB7" w:rsidR="008E075B" w:rsidRPr="007B00EE" w:rsidRDefault="008E075B" w:rsidP="008E075B">
      <w:pPr>
        <w:autoSpaceDE w:val="0"/>
        <w:autoSpaceDN w:val="0"/>
        <w:adjustRightInd w:val="0"/>
        <w:spacing w:after="0" w:line="240" w:lineRule="auto"/>
        <w:rPr>
          <w:rFonts w:cstheme="minorHAnsi"/>
          <w:sz w:val="24"/>
          <w:szCs w:val="24"/>
        </w:rPr>
      </w:pPr>
      <w:r w:rsidRPr="007B00EE">
        <w:rPr>
          <w:rFonts w:cstheme="minorHAnsi"/>
          <w:sz w:val="24"/>
          <w:szCs w:val="24"/>
        </w:rPr>
        <w:t>GENE REGULATION, FROM GENES TO PROTEINS</w:t>
      </w:r>
    </w:p>
    <w:p w14:paraId="6E495276" w14:textId="77777777" w:rsidR="007B00EE" w:rsidRPr="00963982" w:rsidRDefault="007B00EE" w:rsidP="008E075B">
      <w:pPr>
        <w:autoSpaceDE w:val="0"/>
        <w:autoSpaceDN w:val="0"/>
        <w:adjustRightInd w:val="0"/>
        <w:spacing w:after="0" w:line="240" w:lineRule="auto"/>
        <w:rPr>
          <w:rFonts w:cstheme="minorHAnsi"/>
        </w:rPr>
      </w:pPr>
    </w:p>
    <w:p w14:paraId="0BE3546F" w14:textId="73BC5B78" w:rsidR="008E075B" w:rsidRPr="00963982" w:rsidRDefault="008E075B" w:rsidP="008E075B">
      <w:pPr>
        <w:autoSpaceDE w:val="0"/>
        <w:autoSpaceDN w:val="0"/>
        <w:adjustRightInd w:val="0"/>
        <w:spacing w:after="0" w:line="240" w:lineRule="auto"/>
        <w:rPr>
          <w:rFonts w:cstheme="minorHAnsi"/>
        </w:rPr>
      </w:pPr>
      <w:r w:rsidRPr="00963982">
        <w:rPr>
          <w:rFonts w:cstheme="minorHAnsi"/>
        </w:rPr>
        <w:t>Our bodies contain thousands of different proteins that perform many different</w:t>
      </w:r>
      <w:r w:rsidR="00C24126">
        <w:rPr>
          <w:rFonts w:cstheme="minorHAnsi"/>
        </w:rPr>
        <w:t xml:space="preserve"> </w:t>
      </w:r>
      <w:r w:rsidRPr="00963982">
        <w:rPr>
          <w:rFonts w:cstheme="minorHAnsi"/>
        </w:rPr>
        <w:t xml:space="preserve">jobs. </w:t>
      </w:r>
      <w:r w:rsidR="00C24126">
        <w:rPr>
          <w:rFonts w:cstheme="minorHAnsi"/>
        </w:rPr>
        <w:t xml:space="preserve">  </w:t>
      </w:r>
      <w:r w:rsidRPr="00963982">
        <w:rPr>
          <w:rFonts w:cstheme="minorHAnsi"/>
        </w:rPr>
        <w:t>Digestive enzymes are proteins; some of the hormone signals that run</w:t>
      </w:r>
      <w:r w:rsidR="00C24126">
        <w:rPr>
          <w:rFonts w:cstheme="minorHAnsi"/>
        </w:rPr>
        <w:t xml:space="preserve"> </w:t>
      </w:r>
      <w:r w:rsidRPr="00963982">
        <w:rPr>
          <w:rFonts w:cstheme="minorHAnsi"/>
        </w:rPr>
        <w:t>through our bodies and the antibodies protecting us from disease are proteins.</w:t>
      </w:r>
      <w:r w:rsidR="00C24126">
        <w:rPr>
          <w:rFonts w:cstheme="minorHAnsi"/>
        </w:rPr>
        <w:t xml:space="preserve">  </w:t>
      </w:r>
      <w:r w:rsidRPr="00963982">
        <w:rPr>
          <w:rFonts w:cstheme="minorHAnsi"/>
        </w:rPr>
        <w:t xml:space="preserve">The information for assembling a protein is carried in our DNA. </w:t>
      </w:r>
      <w:r w:rsidR="00C24126">
        <w:rPr>
          <w:rFonts w:cstheme="minorHAnsi"/>
        </w:rPr>
        <w:t xml:space="preserve"> </w:t>
      </w:r>
      <w:r w:rsidRPr="00963982">
        <w:rPr>
          <w:rFonts w:cstheme="minorHAnsi"/>
        </w:rPr>
        <w:t>The section</w:t>
      </w:r>
    </w:p>
    <w:p w14:paraId="6C66F92A" w14:textId="30417DCD" w:rsidR="008E075B" w:rsidRPr="00963982" w:rsidRDefault="008E075B" w:rsidP="008E075B">
      <w:pPr>
        <w:autoSpaceDE w:val="0"/>
        <w:autoSpaceDN w:val="0"/>
        <w:adjustRightInd w:val="0"/>
        <w:spacing w:after="0" w:line="240" w:lineRule="auto"/>
        <w:rPr>
          <w:rFonts w:cstheme="minorHAnsi"/>
        </w:rPr>
      </w:pPr>
      <w:r w:rsidRPr="00963982">
        <w:rPr>
          <w:rFonts w:cstheme="minorHAnsi"/>
        </w:rPr>
        <w:t xml:space="preserve">of DNA that contains the code for making a protein is called a gene. </w:t>
      </w:r>
      <w:r w:rsidR="00C24126">
        <w:rPr>
          <w:rFonts w:cstheme="minorHAnsi"/>
        </w:rPr>
        <w:t xml:space="preserve"> </w:t>
      </w:r>
      <w:r w:rsidRPr="00963982">
        <w:rPr>
          <w:rFonts w:cstheme="minorHAnsi"/>
        </w:rPr>
        <w:t>The gene</w:t>
      </w:r>
      <w:r w:rsidR="00C24126">
        <w:rPr>
          <w:rFonts w:cstheme="minorHAnsi"/>
        </w:rPr>
        <w:t xml:space="preserve"> </w:t>
      </w:r>
      <w:r w:rsidRPr="00963982">
        <w:rPr>
          <w:rFonts w:cstheme="minorHAnsi"/>
        </w:rPr>
        <w:t>that makes a digestive enzyme in your mouth is different from one that makes</w:t>
      </w:r>
      <w:r w:rsidR="00C24126">
        <w:rPr>
          <w:rFonts w:cstheme="minorHAnsi"/>
        </w:rPr>
        <w:t xml:space="preserve"> </w:t>
      </w:r>
      <w:r w:rsidRPr="00963982">
        <w:rPr>
          <w:rFonts w:cstheme="minorHAnsi"/>
        </w:rPr>
        <w:t>an antibody, or the pigments that color your eyes.</w:t>
      </w:r>
    </w:p>
    <w:p w14:paraId="1A0623B9" w14:textId="43E9683D" w:rsidR="003720F9" w:rsidRPr="00963982" w:rsidRDefault="003720F9" w:rsidP="003720F9">
      <w:pPr>
        <w:autoSpaceDE w:val="0"/>
        <w:autoSpaceDN w:val="0"/>
        <w:adjustRightInd w:val="0"/>
        <w:spacing w:after="0" w:line="240" w:lineRule="auto"/>
        <w:rPr>
          <w:rFonts w:cstheme="minorHAnsi"/>
        </w:rPr>
      </w:pPr>
      <w:r w:rsidRPr="00963982">
        <w:rPr>
          <w:rFonts w:cstheme="minorHAnsi"/>
        </w:rPr>
        <w:t>Organisms regulate expression of their genes, and ultimately the amounts and</w:t>
      </w:r>
      <w:r w:rsidR="00C954C0">
        <w:rPr>
          <w:rFonts w:cstheme="minorHAnsi"/>
        </w:rPr>
        <w:t xml:space="preserve"> </w:t>
      </w:r>
      <w:r w:rsidRPr="00963982">
        <w:rPr>
          <w:rFonts w:cstheme="minorHAnsi"/>
        </w:rPr>
        <w:t>kinds of proteins present within their cells, for a myriad of reasons, including developmental,</w:t>
      </w:r>
      <w:r w:rsidR="00C954C0">
        <w:rPr>
          <w:rFonts w:cstheme="minorHAnsi"/>
        </w:rPr>
        <w:t xml:space="preserve"> </w:t>
      </w:r>
      <w:r w:rsidRPr="00963982">
        <w:rPr>
          <w:rFonts w:cstheme="minorHAnsi"/>
        </w:rPr>
        <w:t xml:space="preserve">cellular specialization, and adaptation to the environment. </w:t>
      </w:r>
      <w:r w:rsidR="00C954C0">
        <w:rPr>
          <w:rFonts w:cstheme="minorHAnsi"/>
        </w:rPr>
        <w:t xml:space="preserve"> </w:t>
      </w:r>
      <w:r w:rsidRPr="00963982">
        <w:rPr>
          <w:rFonts w:cstheme="minorHAnsi"/>
        </w:rPr>
        <w:t>Gene regulation</w:t>
      </w:r>
      <w:r w:rsidR="00C954C0">
        <w:rPr>
          <w:rFonts w:cstheme="minorHAnsi"/>
        </w:rPr>
        <w:t xml:space="preserve"> </w:t>
      </w:r>
      <w:r w:rsidRPr="00963982">
        <w:rPr>
          <w:rFonts w:cstheme="minorHAnsi"/>
        </w:rPr>
        <w:t>not only allows for adaptation to differing conditions, but also prevents wasteful</w:t>
      </w:r>
    </w:p>
    <w:p w14:paraId="174EE17D" w14:textId="68561AC2" w:rsidR="003720F9" w:rsidRPr="00963982" w:rsidRDefault="003720F9" w:rsidP="003720F9">
      <w:pPr>
        <w:autoSpaceDE w:val="0"/>
        <w:autoSpaceDN w:val="0"/>
        <w:adjustRightInd w:val="0"/>
        <w:spacing w:after="0" w:line="240" w:lineRule="auto"/>
        <w:rPr>
          <w:rFonts w:cstheme="minorHAnsi"/>
        </w:rPr>
      </w:pPr>
      <w:r w:rsidRPr="00963982">
        <w:rPr>
          <w:rFonts w:cstheme="minorHAnsi"/>
        </w:rPr>
        <w:t>overproduction of unneeded proteins that would put the organism at a competitive</w:t>
      </w:r>
      <w:r w:rsidR="004A1E58">
        <w:rPr>
          <w:rFonts w:cstheme="minorHAnsi"/>
        </w:rPr>
        <w:t xml:space="preserve"> </w:t>
      </w:r>
      <w:r w:rsidRPr="00963982">
        <w:rPr>
          <w:rFonts w:cstheme="minorHAnsi"/>
        </w:rPr>
        <w:t xml:space="preserve">disadvantage. </w:t>
      </w:r>
      <w:r w:rsidR="004A1E58">
        <w:rPr>
          <w:rFonts w:cstheme="minorHAnsi"/>
        </w:rPr>
        <w:t xml:space="preserve"> </w:t>
      </w:r>
      <w:r w:rsidRPr="00963982">
        <w:rPr>
          <w:rFonts w:cstheme="minorHAnsi"/>
        </w:rPr>
        <w:t>The genes involved in the transport and breakdown (catabolism) of</w:t>
      </w:r>
      <w:r w:rsidR="004A1E58">
        <w:rPr>
          <w:rFonts w:cstheme="minorHAnsi"/>
        </w:rPr>
        <w:t xml:space="preserve"> </w:t>
      </w:r>
      <w:r w:rsidRPr="00963982">
        <w:rPr>
          <w:rFonts w:cstheme="minorHAnsi"/>
        </w:rPr>
        <w:t>food are good examples of highly regulated genes.</w:t>
      </w:r>
      <w:r w:rsidR="004A1E58">
        <w:rPr>
          <w:rFonts w:cstheme="minorHAnsi"/>
        </w:rPr>
        <w:t xml:space="preserve"> </w:t>
      </w:r>
      <w:r w:rsidRPr="00963982">
        <w:rPr>
          <w:rFonts w:cstheme="minorHAnsi"/>
        </w:rPr>
        <w:t xml:space="preserve"> For example, the sugar arabinose</w:t>
      </w:r>
      <w:r w:rsidR="004A1E58">
        <w:rPr>
          <w:rFonts w:cstheme="minorHAnsi"/>
        </w:rPr>
        <w:t xml:space="preserve"> </w:t>
      </w:r>
      <w:r w:rsidRPr="00963982">
        <w:rPr>
          <w:rFonts w:cstheme="minorHAnsi"/>
        </w:rPr>
        <w:t xml:space="preserve">is both a source of energy and a source of carbon. </w:t>
      </w:r>
      <w:r w:rsidR="004A1E58">
        <w:rPr>
          <w:rFonts w:cstheme="minorHAnsi"/>
        </w:rPr>
        <w:t xml:space="preserve"> </w:t>
      </w:r>
      <w:r w:rsidRPr="004A1E58">
        <w:rPr>
          <w:rFonts w:cstheme="minorHAnsi"/>
          <w:i/>
          <w:iCs/>
        </w:rPr>
        <w:t>E. coli</w:t>
      </w:r>
      <w:r w:rsidRPr="00963982">
        <w:rPr>
          <w:rFonts w:cstheme="minorHAnsi"/>
        </w:rPr>
        <w:t xml:space="preserve"> bacteria produce</w:t>
      </w:r>
    </w:p>
    <w:p w14:paraId="025AECEB" w14:textId="52A39C31" w:rsidR="003720F9" w:rsidRDefault="003720F9" w:rsidP="003720F9">
      <w:pPr>
        <w:autoSpaceDE w:val="0"/>
        <w:autoSpaceDN w:val="0"/>
        <w:adjustRightInd w:val="0"/>
        <w:spacing w:after="0" w:line="240" w:lineRule="auto"/>
        <w:rPr>
          <w:rFonts w:cstheme="minorHAnsi"/>
        </w:rPr>
      </w:pPr>
      <w:r w:rsidRPr="00963982">
        <w:rPr>
          <w:rFonts w:cstheme="minorHAnsi"/>
        </w:rPr>
        <w:t xml:space="preserve">three enzymes (proteins) needed to digest arabinose as a food source. </w:t>
      </w:r>
      <w:r w:rsidR="004A1E58">
        <w:rPr>
          <w:rFonts w:cstheme="minorHAnsi"/>
        </w:rPr>
        <w:t xml:space="preserve"> </w:t>
      </w:r>
      <w:r w:rsidRPr="00963982">
        <w:rPr>
          <w:rFonts w:cstheme="minorHAnsi"/>
        </w:rPr>
        <w:t>The genes</w:t>
      </w:r>
      <w:r w:rsidR="004A1E58">
        <w:rPr>
          <w:rFonts w:cstheme="minorHAnsi"/>
        </w:rPr>
        <w:t xml:space="preserve"> </w:t>
      </w:r>
      <w:r w:rsidRPr="00963982">
        <w:rPr>
          <w:rFonts w:cstheme="minorHAnsi"/>
        </w:rPr>
        <w:t>that code for these enzymes are not expressed when arabinose is absent, but they</w:t>
      </w:r>
      <w:r w:rsidR="004A1E58">
        <w:rPr>
          <w:rFonts w:cstheme="minorHAnsi"/>
        </w:rPr>
        <w:t xml:space="preserve"> </w:t>
      </w:r>
      <w:r w:rsidRPr="00963982">
        <w:rPr>
          <w:rFonts w:cstheme="minorHAnsi"/>
        </w:rPr>
        <w:t xml:space="preserve">are expressed when arabinose is present in their environment. </w:t>
      </w:r>
      <w:r w:rsidR="004A1E58">
        <w:rPr>
          <w:rFonts w:cstheme="minorHAnsi"/>
        </w:rPr>
        <w:t xml:space="preserve"> </w:t>
      </w:r>
      <w:r w:rsidRPr="00963982">
        <w:rPr>
          <w:rFonts w:cstheme="minorHAnsi"/>
        </w:rPr>
        <w:t>How is this so?</w:t>
      </w:r>
    </w:p>
    <w:p w14:paraId="69ABDC83" w14:textId="77777777" w:rsidR="001C35E9" w:rsidRPr="00963982" w:rsidRDefault="001C35E9" w:rsidP="003720F9">
      <w:pPr>
        <w:autoSpaceDE w:val="0"/>
        <w:autoSpaceDN w:val="0"/>
        <w:adjustRightInd w:val="0"/>
        <w:spacing w:after="0" w:line="240" w:lineRule="auto"/>
        <w:rPr>
          <w:rFonts w:cstheme="minorHAnsi"/>
        </w:rPr>
      </w:pPr>
    </w:p>
    <w:p w14:paraId="5BB92245" w14:textId="01379032" w:rsidR="003720F9" w:rsidRDefault="003720F9" w:rsidP="003720F9">
      <w:pPr>
        <w:autoSpaceDE w:val="0"/>
        <w:autoSpaceDN w:val="0"/>
        <w:adjustRightInd w:val="0"/>
        <w:spacing w:after="0" w:line="240" w:lineRule="auto"/>
        <w:rPr>
          <w:rFonts w:cstheme="minorHAnsi"/>
          <w:b/>
          <w:bCs/>
        </w:rPr>
      </w:pPr>
      <w:r w:rsidRPr="00963982">
        <w:rPr>
          <w:rFonts w:cstheme="minorHAnsi"/>
        </w:rPr>
        <w:t>Regulation of the expression of proteins often occurs at the level of transcription</w:t>
      </w:r>
      <w:r w:rsidR="000151D8">
        <w:rPr>
          <w:rFonts w:cstheme="minorHAnsi"/>
        </w:rPr>
        <w:t xml:space="preserve"> </w:t>
      </w:r>
      <w:r w:rsidRPr="00963982">
        <w:rPr>
          <w:rFonts w:cstheme="minorHAnsi"/>
        </w:rPr>
        <w:t xml:space="preserve">from DNA into RNA. </w:t>
      </w:r>
      <w:r w:rsidR="000151D8">
        <w:rPr>
          <w:rFonts w:cstheme="minorHAnsi"/>
        </w:rPr>
        <w:t xml:space="preserve"> </w:t>
      </w:r>
      <w:r w:rsidRPr="00963982">
        <w:rPr>
          <w:rFonts w:cstheme="minorHAnsi"/>
        </w:rPr>
        <w:t>This regulation takes place at a very specific location on the</w:t>
      </w:r>
      <w:r w:rsidR="000151D8">
        <w:rPr>
          <w:rFonts w:cstheme="minorHAnsi"/>
        </w:rPr>
        <w:t xml:space="preserve"> </w:t>
      </w:r>
      <w:r w:rsidRPr="00963982">
        <w:rPr>
          <w:rFonts w:cstheme="minorHAnsi"/>
        </w:rPr>
        <w:t>DNA template, called a promoter, where RNA polymerase sits down on the DNA</w:t>
      </w:r>
      <w:r w:rsidR="000151D8">
        <w:rPr>
          <w:rFonts w:cstheme="minorHAnsi"/>
        </w:rPr>
        <w:t xml:space="preserve"> </w:t>
      </w:r>
      <w:r w:rsidRPr="00963982">
        <w:rPr>
          <w:rFonts w:cstheme="minorHAnsi"/>
        </w:rPr>
        <w:t>and begins transcription of the gene.</w:t>
      </w:r>
      <w:r w:rsidR="000151D8">
        <w:rPr>
          <w:rFonts w:cstheme="minorHAnsi"/>
        </w:rPr>
        <w:t xml:space="preserve"> </w:t>
      </w:r>
      <w:r w:rsidRPr="00963982">
        <w:rPr>
          <w:rFonts w:cstheme="minorHAnsi"/>
        </w:rPr>
        <w:t xml:space="preserve"> In bacteria, groups of related genes are often</w:t>
      </w:r>
      <w:r w:rsidR="000151D8">
        <w:rPr>
          <w:rFonts w:cstheme="minorHAnsi"/>
        </w:rPr>
        <w:t xml:space="preserve"> </w:t>
      </w:r>
      <w:r w:rsidRPr="00963982">
        <w:rPr>
          <w:rFonts w:cstheme="minorHAnsi"/>
        </w:rPr>
        <w:t xml:space="preserve">clustered together and transcribed into RNA from one promoter. </w:t>
      </w:r>
      <w:r w:rsidR="000151D8">
        <w:rPr>
          <w:rFonts w:cstheme="minorHAnsi"/>
        </w:rPr>
        <w:t xml:space="preserve"> </w:t>
      </w:r>
      <w:r w:rsidRPr="00963982">
        <w:rPr>
          <w:rFonts w:cstheme="minorHAnsi"/>
        </w:rPr>
        <w:t>These clusters of</w:t>
      </w:r>
      <w:r w:rsidR="000151D8">
        <w:rPr>
          <w:rFonts w:cstheme="minorHAnsi"/>
        </w:rPr>
        <w:t xml:space="preserve"> </w:t>
      </w:r>
      <w:r w:rsidRPr="00963982">
        <w:rPr>
          <w:rFonts w:cstheme="minorHAnsi"/>
        </w:rPr>
        <w:t xml:space="preserve">genes controlled by a single promoter are called </w:t>
      </w:r>
      <w:r w:rsidRPr="004E2DE1">
        <w:rPr>
          <w:rFonts w:cstheme="minorHAnsi"/>
          <w:b/>
          <w:bCs/>
        </w:rPr>
        <w:t>operons.</w:t>
      </w:r>
    </w:p>
    <w:p w14:paraId="4BA37247" w14:textId="77777777" w:rsidR="001C35E9" w:rsidRPr="00963982" w:rsidRDefault="001C35E9" w:rsidP="003720F9">
      <w:pPr>
        <w:autoSpaceDE w:val="0"/>
        <w:autoSpaceDN w:val="0"/>
        <w:adjustRightInd w:val="0"/>
        <w:spacing w:after="0" w:line="240" w:lineRule="auto"/>
        <w:rPr>
          <w:rFonts w:cstheme="minorHAnsi"/>
        </w:rPr>
      </w:pPr>
    </w:p>
    <w:p w14:paraId="51DEA870" w14:textId="69062232" w:rsidR="003720F9" w:rsidRPr="00963982" w:rsidRDefault="003720F9" w:rsidP="003720F9">
      <w:pPr>
        <w:autoSpaceDE w:val="0"/>
        <w:autoSpaceDN w:val="0"/>
        <w:adjustRightInd w:val="0"/>
        <w:spacing w:after="0" w:line="240" w:lineRule="auto"/>
        <w:rPr>
          <w:rFonts w:cstheme="minorHAnsi"/>
        </w:rPr>
      </w:pPr>
      <w:r w:rsidRPr="00963982">
        <w:rPr>
          <w:rFonts w:cstheme="minorHAnsi"/>
        </w:rPr>
        <w:t>The three genes (</w:t>
      </w:r>
      <w:proofErr w:type="spellStart"/>
      <w:r w:rsidRPr="004E2DE1">
        <w:rPr>
          <w:rFonts w:cstheme="minorHAnsi"/>
          <w:i/>
          <w:iCs/>
        </w:rPr>
        <w:t>ara</w:t>
      </w:r>
      <w:r w:rsidRPr="00963982">
        <w:rPr>
          <w:rFonts w:cstheme="minorHAnsi"/>
        </w:rPr>
        <w:t>B</w:t>
      </w:r>
      <w:proofErr w:type="spellEnd"/>
      <w:r w:rsidRPr="00963982">
        <w:rPr>
          <w:rFonts w:cstheme="minorHAnsi"/>
        </w:rPr>
        <w:t xml:space="preserve">, </w:t>
      </w:r>
      <w:proofErr w:type="spellStart"/>
      <w:r w:rsidR="004E2DE1">
        <w:rPr>
          <w:rFonts w:cstheme="minorHAnsi"/>
          <w:i/>
          <w:iCs/>
        </w:rPr>
        <w:t>ara</w:t>
      </w:r>
      <w:r w:rsidRPr="00963982">
        <w:rPr>
          <w:rFonts w:cstheme="minorHAnsi"/>
        </w:rPr>
        <w:t>A</w:t>
      </w:r>
      <w:proofErr w:type="spellEnd"/>
      <w:r w:rsidRPr="00963982">
        <w:rPr>
          <w:rFonts w:cstheme="minorHAnsi"/>
        </w:rPr>
        <w:t xml:space="preserve">, and </w:t>
      </w:r>
      <w:proofErr w:type="spellStart"/>
      <w:r w:rsidRPr="00644454">
        <w:rPr>
          <w:rFonts w:cstheme="minorHAnsi"/>
          <w:i/>
          <w:iCs/>
        </w:rPr>
        <w:t>ara</w:t>
      </w:r>
      <w:r w:rsidRPr="00963982">
        <w:rPr>
          <w:rFonts w:cstheme="minorHAnsi"/>
        </w:rPr>
        <w:t>D</w:t>
      </w:r>
      <w:proofErr w:type="spellEnd"/>
      <w:r w:rsidRPr="00963982">
        <w:rPr>
          <w:rFonts w:cstheme="minorHAnsi"/>
        </w:rPr>
        <w:t>) that code for three digestive enzymes involved</w:t>
      </w:r>
      <w:r w:rsidR="00644454">
        <w:rPr>
          <w:rFonts w:cstheme="minorHAnsi"/>
        </w:rPr>
        <w:t xml:space="preserve"> </w:t>
      </w:r>
      <w:r w:rsidRPr="00963982">
        <w:rPr>
          <w:rFonts w:cstheme="minorHAnsi"/>
        </w:rPr>
        <w:t>in the breakdown of arabinose are clustered together in what is known as the</w:t>
      </w:r>
      <w:r w:rsidR="00644454">
        <w:rPr>
          <w:rFonts w:cstheme="minorHAnsi"/>
        </w:rPr>
        <w:t xml:space="preserve"> </w:t>
      </w:r>
      <w:r w:rsidRPr="00963982">
        <w:rPr>
          <w:rFonts w:cstheme="minorHAnsi"/>
        </w:rPr>
        <w:t>arabinose operon.</w:t>
      </w:r>
      <w:r w:rsidRPr="004154E1">
        <w:rPr>
          <w:rFonts w:cstheme="minorHAnsi"/>
          <w:vertAlign w:val="superscript"/>
        </w:rPr>
        <w:t>3</w:t>
      </w:r>
      <w:r w:rsidRPr="00963982">
        <w:rPr>
          <w:rFonts w:cstheme="minorHAnsi"/>
        </w:rPr>
        <w:t xml:space="preserve"> </w:t>
      </w:r>
      <w:r w:rsidR="009768BF">
        <w:rPr>
          <w:rFonts w:cstheme="minorHAnsi"/>
        </w:rPr>
        <w:t xml:space="preserve"> </w:t>
      </w:r>
      <w:r w:rsidRPr="00963982">
        <w:rPr>
          <w:rFonts w:cstheme="minorHAnsi"/>
        </w:rPr>
        <w:t xml:space="preserve">These three proteins are </w:t>
      </w:r>
      <w:r w:rsidRPr="00963982">
        <w:rPr>
          <w:rFonts w:cstheme="minorHAnsi"/>
        </w:rPr>
        <w:lastRenderedPageBreak/>
        <w:t>dependent on initiation of transcription</w:t>
      </w:r>
      <w:r w:rsidR="009768BF">
        <w:rPr>
          <w:rFonts w:cstheme="minorHAnsi"/>
        </w:rPr>
        <w:t xml:space="preserve"> </w:t>
      </w:r>
      <w:r w:rsidRPr="00963982">
        <w:rPr>
          <w:rFonts w:cstheme="minorHAnsi"/>
        </w:rPr>
        <w:t>from a single promoter, P</w:t>
      </w:r>
      <w:r w:rsidRPr="00803E78">
        <w:rPr>
          <w:rFonts w:cstheme="minorHAnsi"/>
          <w:vertAlign w:val="subscript"/>
        </w:rPr>
        <w:t>BAD</w:t>
      </w:r>
      <w:r w:rsidR="00803E78">
        <w:rPr>
          <w:rFonts w:cstheme="minorHAnsi"/>
        </w:rPr>
        <w:t>.</w:t>
      </w:r>
      <w:r w:rsidRPr="00963982">
        <w:rPr>
          <w:rFonts w:cstheme="minorHAnsi"/>
        </w:rPr>
        <w:t xml:space="preserve"> </w:t>
      </w:r>
      <w:r w:rsidR="00803E78">
        <w:rPr>
          <w:rFonts w:cstheme="minorHAnsi"/>
        </w:rPr>
        <w:t xml:space="preserve"> </w:t>
      </w:r>
      <w:r w:rsidRPr="00963982">
        <w:rPr>
          <w:rFonts w:cstheme="minorHAnsi"/>
        </w:rPr>
        <w:t>Transcription of these three genes requires the</w:t>
      </w:r>
      <w:r w:rsidR="00803E78">
        <w:rPr>
          <w:rFonts w:cstheme="minorHAnsi"/>
        </w:rPr>
        <w:t xml:space="preserve"> </w:t>
      </w:r>
      <w:r w:rsidRPr="00963982">
        <w:rPr>
          <w:rFonts w:cstheme="minorHAnsi"/>
        </w:rPr>
        <w:t>simultaneous presence of the DNA template (promoter and operon), RNA polymerase,</w:t>
      </w:r>
      <w:r w:rsidR="00803E78">
        <w:rPr>
          <w:rFonts w:cstheme="minorHAnsi"/>
        </w:rPr>
        <w:t xml:space="preserve"> </w:t>
      </w:r>
      <w:r w:rsidRPr="00963982">
        <w:rPr>
          <w:rFonts w:cstheme="minorHAnsi"/>
        </w:rPr>
        <w:t xml:space="preserve">a DNA binding protein called </w:t>
      </w:r>
      <w:proofErr w:type="spellStart"/>
      <w:r w:rsidRPr="00B8021E">
        <w:rPr>
          <w:rFonts w:cstheme="minorHAnsi"/>
        </w:rPr>
        <w:t>Ara</w:t>
      </w:r>
      <w:r w:rsidRPr="00963982">
        <w:rPr>
          <w:rFonts w:cstheme="minorHAnsi"/>
        </w:rPr>
        <w:t>C</w:t>
      </w:r>
      <w:proofErr w:type="spellEnd"/>
      <w:r w:rsidRPr="00963982">
        <w:rPr>
          <w:rFonts w:cstheme="minorHAnsi"/>
        </w:rPr>
        <w:t xml:space="preserve">, and arabinose. </w:t>
      </w:r>
      <w:r w:rsidR="00803E78">
        <w:rPr>
          <w:rFonts w:cstheme="minorHAnsi"/>
        </w:rPr>
        <w:t xml:space="preserve"> </w:t>
      </w:r>
      <w:proofErr w:type="spellStart"/>
      <w:r w:rsidRPr="00963982">
        <w:rPr>
          <w:rFonts w:cstheme="minorHAnsi"/>
        </w:rPr>
        <w:t>AraC</w:t>
      </w:r>
      <w:proofErr w:type="spellEnd"/>
      <w:r w:rsidRPr="00963982">
        <w:rPr>
          <w:rFonts w:cstheme="minorHAnsi"/>
        </w:rPr>
        <w:t xml:space="preserve"> binds to the DNA</w:t>
      </w:r>
      <w:r w:rsidR="00B8021E">
        <w:rPr>
          <w:rFonts w:cstheme="minorHAnsi"/>
        </w:rPr>
        <w:t xml:space="preserve"> </w:t>
      </w:r>
      <w:r w:rsidRPr="00963982">
        <w:rPr>
          <w:rFonts w:cstheme="minorHAnsi"/>
        </w:rPr>
        <w:t>at the binding site for the RNA polymerase (the beginning of the arabinose operon).</w:t>
      </w:r>
      <w:r w:rsidR="00B8021E">
        <w:rPr>
          <w:rFonts w:cstheme="minorHAnsi"/>
        </w:rPr>
        <w:t xml:space="preserve">  </w:t>
      </w:r>
      <w:r w:rsidR="003E216B">
        <w:rPr>
          <w:rFonts w:cstheme="minorHAnsi"/>
        </w:rPr>
        <w:t>W</w:t>
      </w:r>
      <w:r w:rsidRPr="00963982">
        <w:rPr>
          <w:rFonts w:cstheme="minorHAnsi"/>
        </w:rPr>
        <w:t>hen arabinose is present in the environment, bacteria take it up. Once inside, the</w:t>
      </w:r>
      <w:r w:rsidR="003E216B">
        <w:rPr>
          <w:rFonts w:cstheme="minorHAnsi"/>
        </w:rPr>
        <w:t xml:space="preserve"> </w:t>
      </w:r>
      <w:r w:rsidRPr="00963982">
        <w:rPr>
          <w:rFonts w:cstheme="minorHAnsi"/>
        </w:rPr>
        <w:t xml:space="preserve">arabinose interacts directly with </w:t>
      </w:r>
      <w:proofErr w:type="spellStart"/>
      <w:r w:rsidRPr="00963982">
        <w:rPr>
          <w:rFonts w:cstheme="minorHAnsi"/>
        </w:rPr>
        <w:t>AraC</w:t>
      </w:r>
      <w:proofErr w:type="spellEnd"/>
      <w:r w:rsidRPr="00963982">
        <w:rPr>
          <w:rFonts w:cstheme="minorHAnsi"/>
        </w:rPr>
        <w:t xml:space="preserve">, which is bound to the DNA. </w:t>
      </w:r>
      <w:r w:rsidR="003E216B">
        <w:rPr>
          <w:rFonts w:cstheme="minorHAnsi"/>
        </w:rPr>
        <w:t xml:space="preserve"> </w:t>
      </w:r>
      <w:r w:rsidRPr="00963982">
        <w:rPr>
          <w:rFonts w:cstheme="minorHAnsi"/>
        </w:rPr>
        <w:t>The interaction</w:t>
      </w:r>
    </w:p>
    <w:p w14:paraId="31BA8772" w14:textId="291FEBB9" w:rsidR="003720F9" w:rsidRPr="00963982" w:rsidRDefault="003720F9" w:rsidP="003720F9">
      <w:pPr>
        <w:autoSpaceDE w:val="0"/>
        <w:autoSpaceDN w:val="0"/>
        <w:adjustRightInd w:val="0"/>
        <w:spacing w:after="0" w:line="240" w:lineRule="auto"/>
        <w:rPr>
          <w:rFonts w:cstheme="minorHAnsi"/>
        </w:rPr>
      </w:pPr>
      <w:r w:rsidRPr="00963982">
        <w:rPr>
          <w:rFonts w:cstheme="minorHAnsi"/>
        </w:rPr>
        <w:t xml:space="preserve">causes </w:t>
      </w:r>
      <w:proofErr w:type="spellStart"/>
      <w:r w:rsidRPr="00963982">
        <w:rPr>
          <w:rFonts w:cstheme="minorHAnsi"/>
        </w:rPr>
        <w:t>AraC</w:t>
      </w:r>
      <w:proofErr w:type="spellEnd"/>
      <w:r w:rsidRPr="00963982">
        <w:rPr>
          <w:rFonts w:cstheme="minorHAnsi"/>
        </w:rPr>
        <w:t xml:space="preserve"> to change its shape, which in turn promotes (actually helps) the</w:t>
      </w:r>
      <w:r w:rsidR="002B45D6">
        <w:rPr>
          <w:rFonts w:cstheme="minorHAnsi"/>
        </w:rPr>
        <w:t xml:space="preserve"> </w:t>
      </w:r>
      <w:r w:rsidRPr="00963982">
        <w:rPr>
          <w:rFonts w:cstheme="minorHAnsi"/>
        </w:rPr>
        <w:t xml:space="preserve">binding of RNA polymerase and the three genes B, A, and </w:t>
      </w:r>
      <w:proofErr w:type="spellStart"/>
      <w:r w:rsidRPr="00963982">
        <w:rPr>
          <w:rFonts w:cstheme="minorHAnsi"/>
        </w:rPr>
        <w:t>D are</w:t>
      </w:r>
      <w:proofErr w:type="spellEnd"/>
      <w:r w:rsidRPr="00963982">
        <w:rPr>
          <w:rFonts w:cstheme="minorHAnsi"/>
        </w:rPr>
        <w:t xml:space="preserve"> transcribed (see</w:t>
      </w:r>
      <w:r w:rsidR="002B45D6">
        <w:rPr>
          <w:rFonts w:cstheme="minorHAnsi"/>
        </w:rPr>
        <w:t xml:space="preserve"> </w:t>
      </w:r>
      <w:r w:rsidRPr="00963982">
        <w:rPr>
          <w:rFonts w:cstheme="minorHAnsi"/>
        </w:rPr>
        <w:t xml:space="preserve">top of Figure 7). </w:t>
      </w:r>
      <w:r w:rsidR="002B45D6">
        <w:rPr>
          <w:rFonts w:cstheme="minorHAnsi"/>
        </w:rPr>
        <w:t xml:space="preserve"> </w:t>
      </w:r>
      <w:r w:rsidRPr="00963982">
        <w:rPr>
          <w:rFonts w:cstheme="minorHAnsi"/>
        </w:rPr>
        <w:t>Three enzymes are produced, they do their job, and eventually</w:t>
      </w:r>
      <w:r w:rsidR="002B45D6">
        <w:rPr>
          <w:rFonts w:cstheme="minorHAnsi"/>
        </w:rPr>
        <w:t xml:space="preserve"> </w:t>
      </w:r>
      <w:r w:rsidRPr="00963982">
        <w:rPr>
          <w:rFonts w:cstheme="minorHAnsi"/>
        </w:rPr>
        <w:t xml:space="preserve">the arabinose runs out. </w:t>
      </w:r>
      <w:r w:rsidR="002B45D6">
        <w:rPr>
          <w:rFonts w:cstheme="minorHAnsi"/>
        </w:rPr>
        <w:t xml:space="preserve"> </w:t>
      </w:r>
      <w:r w:rsidRPr="00963982">
        <w:rPr>
          <w:rFonts w:cstheme="minorHAnsi"/>
        </w:rPr>
        <w:t xml:space="preserve">In the absence of arabinose, the </w:t>
      </w:r>
      <w:proofErr w:type="spellStart"/>
      <w:r w:rsidRPr="00963982">
        <w:rPr>
          <w:rFonts w:cstheme="minorHAnsi"/>
        </w:rPr>
        <w:t>araC</w:t>
      </w:r>
      <w:proofErr w:type="spellEnd"/>
      <w:r w:rsidRPr="00963982">
        <w:rPr>
          <w:rFonts w:cstheme="minorHAnsi"/>
        </w:rPr>
        <w:t xml:space="preserve"> returns to its original</w:t>
      </w:r>
    </w:p>
    <w:p w14:paraId="17F58C0A" w14:textId="5863FCC3" w:rsidR="00F8544B" w:rsidRDefault="003720F9" w:rsidP="003720F9">
      <w:pPr>
        <w:autoSpaceDE w:val="0"/>
        <w:autoSpaceDN w:val="0"/>
        <w:adjustRightInd w:val="0"/>
        <w:spacing w:after="0" w:line="240" w:lineRule="auto"/>
        <w:rPr>
          <w:rFonts w:cstheme="minorHAnsi"/>
        </w:rPr>
      </w:pPr>
      <w:r w:rsidRPr="00963982">
        <w:rPr>
          <w:rFonts w:cstheme="minorHAnsi"/>
        </w:rPr>
        <w:t xml:space="preserve">shape and transcription </w:t>
      </w:r>
      <w:proofErr w:type="gramStart"/>
      <w:r w:rsidRPr="00963982">
        <w:rPr>
          <w:rFonts w:cstheme="minorHAnsi"/>
        </w:rPr>
        <w:t>is</w:t>
      </w:r>
      <w:proofErr w:type="gramEnd"/>
      <w:r w:rsidRPr="00963982">
        <w:rPr>
          <w:rFonts w:cstheme="minorHAnsi"/>
        </w:rPr>
        <w:t xml:space="preserve"> shut off.</w:t>
      </w:r>
      <w:r w:rsidR="00F8544B">
        <w:rPr>
          <w:rFonts w:cstheme="minorHAnsi"/>
        </w:rPr>
        <w:t xml:space="preserve">  </w:t>
      </w:r>
    </w:p>
    <w:p w14:paraId="0EE4AA85" w14:textId="77777777" w:rsidR="001C35E9" w:rsidRDefault="001C35E9" w:rsidP="003720F9">
      <w:pPr>
        <w:autoSpaceDE w:val="0"/>
        <w:autoSpaceDN w:val="0"/>
        <w:adjustRightInd w:val="0"/>
        <w:spacing w:after="0" w:line="240" w:lineRule="auto"/>
        <w:rPr>
          <w:rFonts w:cstheme="minorHAnsi"/>
        </w:rPr>
      </w:pPr>
    </w:p>
    <w:p w14:paraId="5F6E3E2A" w14:textId="47D8E41C" w:rsidR="003720F9" w:rsidRPr="00963982" w:rsidRDefault="003720F9" w:rsidP="003720F9">
      <w:pPr>
        <w:autoSpaceDE w:val="0"/>
        <w:autoSpaceDN w:val="0"/>
        <w:adjustRightInd w:val="0"/>
        <w:spacing w:after="0" w:line="240" w:lineRule="auto"/>
        <w:rPr>
          <w:rFonts w:cstheme="minorHAnsi"/>
        </w:rPr>
      </w:pPr>
      <w:r w:rsidRPr="00963982">
        <w:rPr>
          <w:rFonts w:cstheme="minorHAnsi"/>
        </w:rPr>
        <w:t xml:space="preserve">The DNA code of the </w:t>
      </w:r>
      <w:proofErr w:type="spellStart"/>
      <w:r w:rsidRPr="00963982">
        <w:rPr>
          <w:rFonts w:cstheme="minorHAnsi"/>
        </w:rPr>
        <w:t>pGLO</w:t>
      </w:r>
      <w:proofErr w:type="spellEnd"/>
      <w:r w:rsidRPr="00963982">
        <w:rPr>
          <w:rFonts w:cstheme="minorHAnsi"/>
        </w:rPr>
        <w:t xml:space="preserve"> plasmid has been engineered to incorporate aspects</w:t>
      </w:r>
      <w:r w:rsidR="00F8544B">
        <w:rPr>
          <w:rFonts w:cstheme="minorHAnsi"/>
        </w:rPr>
        <w:t xml:space="preserve"> </w:t>
      </w:r>
      <w:r w:rsidRPr="00963982">
        <w:rPr>
          <w:rFonts w:cstheme="minorHAnsi"/>
        </w:rPr>
        <w:t xml:space="preserve">of the arabinose operon. </w:t>
      </w:r>
      <w:r w:rsidR="00F8544B">
        <w:rPr>
          <w:rFonts w:cstheme="minorHAnsi"/>
        </w:rPr>
        <w:t xml:space="preserve"> </w:t>
      </w:r>
      <w:r w:rsidRPr="00963982">
        <w:rPr>
          <w:rFonts w:cstheme="minorHAnsi"/>
        </w:rPr>
        <w:t>Both the promoter (P</w:t>
      </w:r>
      <w:r w:rsidRPr="00F8544B">
        <w:rPr>
          <w:rFonts w:cstheme="minorHAnsi"/>
          <w:vertAlign w:val="subscript"/>
        </w:rPr>
        <w:t>BAD</w:t>
      </w:r>
      <w:r w:rsidRPr="00963982">
        <w:rPr>
          <w:rFonts w:cstheme="minorHAnsi"/>
        </w:rPr>
        <w:t xml:space="preserve">) and the </w:t>
      </w:r>
      <w:proofErr w:type="spellStart"/>
      <w:r w:rsidRPr="00F8544B">
        <w:rPr>
          <w:rFonts w:cstheme="minorHAnsi"/>
          <w:i/>
          <w:iCs/>
        </w:rPr>
        <w:t>ara</w:t>
      </w:r>
      <w:r w:rsidRPr="00963982">
        <w:rPr>
          <w:rFonts w:cstheme="minorHAnsi"/>
        </w:rPr>
        <w:t>C</w:t>
      </w:r>
      <w:proofErr w:type="spellEnd"/>
      <w:r w:rsidRPr="00963982">
        <w:rPr>
          <w:rFonts w:cstheme="minorHAnsi"/>
        </w:rPr>
        <w:t xml:space="preserve"> gene are present.</w:t>
      </w:r>
      <w:r w:rsidR="007A679D">
        <w:rPr>
          <w:rFonts w:cstheme="minorHAnsi"/>
        </w:rPr>
        <w:t xml:space="preserve">  </w:t>
      </w:r>
      <w:r w:rsidRPr="00963982">
        <w:rPr>
          <w:rFonts w:cstheme="minorHAnsi"/>
        </w:rPr>
        <w:t xml:space="preserve">However, the genes that code for arabinose catabolism, </w:t>
      </w:r>
      <w:proofErr w:type="spellStart"/>
      <w:r w:rsidRPr="007A679D">
        <w:rPr>
          <w:rFonts w:cstheme="minorHAnsi"/>
          <w:i/>
          <w:iCs/>
        </w:rPr>
        <w:t>ara</w:t>
      </w:r>
      <w:r w:rsidRPr="00963982">
        <w:rPr>
          <w:rFonts w:cstheme="minorHAnsi"/>
        </w:rPr>
        <w:t>B</w:t>
      </w:r>
      <w:proofErr w:type="spellEnd"/>
      <w:r w:rsidRPr="00963982">
        <w:rPr>
          <w:rFonts w:cstheme="minorHAnsi"/>
        </w:rPr>
        <w:t>, A, and D, have been</w:t>
      </w:r>
      <w:r w:rsidR="007A679D">
        <w:rPr>
          <w:rFonts w:cstheme="minorHAnsi"/>
        </w:rPr>
        <w:t xml:space="preserve"> </w:t>
      </w:r>
      <w:r w:rsidRPr="00963982">
        <w:rPr>
          <w:rFonts w:cstheme="minorHAnsi"/>
        </w:rPr>
        <w:t>replaced by the single gene that codes for the green fluorescent protein (GFP) (see</w:t>
      </w:r>
    </w:p>
    <w:p w14:paraId="06AB8FAB" w14:textId="756E7672" w:rsidR="00351A61" w:rsidRDefault="003720F9" w:rsidP="003720F9">
      <w:pPr>
        <w:autoSpaceDE w:val="0"/>
        <w:autoSpaceDN w:val="0"/>
        <w:adjustRightInd w:val="0"/>
        <w:spacing w:after="0" w:line="240" w:lineRule="auto"/>
        <w:rPr>
          <w:rFonts w:cstheme="minorHAnsi"/>
        </w:rPr>
      </w:pPr>
      <w:r w:rsidRPr="00963982">
        <w:rPr>
          <w:rFonts w:cstheme="minorHAnsi"/>
        </w:rPr>
        <w:t xml:space="preserve">bottom of Figure 7). </w:t>
      </w:r>
      <w:r w:rsidR="008703C1">
        <w:rPr>
          <w:rFonts w:cstheme="minorHAnsi"/>
        </w:rPr>
        <w:t xml:space="preserve"> </w:t>
      </w:r>
      <w:r w:rsidRPr="00963982">
        <w:rPr>
          <w:rFonts w:cstheme="minorHAnsi"/>
        </w:rPr>
        <w:t xml:space="preserve">Therefore, in the presence of arabinose, the </w:t>
      </w:r>
      <w:proofErr w:type="spellStart"/>
      <w:r w:rsidRPr="00963982">
        <w:rPr>
          <w:rFonts w:cstheme="minorHAnsi"/>
        </w:rPr>
        <w:t>AraC</w:t>
      </w:r>
      <w:proofErr w:type="spellEnd"/>
      <w:r w:rsidRPr="00963982">
        <w:rPr>
          <w:rFonts w:cstheme="minorHAnsi"/>
        </w:rPr>
        <w:t xml:space="preserve"> protein promotes</w:t>
      </w:r>
      <w:r w:rsidR="008703C1">
        <w:rPr>
          <w:rFonts w:cstheme="minorHAnsi"/>
        </w:rPr>
        <w:t xml:space="preserve"> </w:t>
      </w:r>
      <w:r w:rsidRPr="00963982">
        <w:rPr>
          <w:rFonts w:cstheme="minorHAnsi"/>
        </w:rPr>
        <w:t xml:space="preserve">the binding of RNA polymerase, and GFP is produced. </w:t>
      </w:r>
      <w:r w:rsidR="008703C1">
        <w:rPr>
          <w:rFonts w:cstheme="minorHAnsi"/>
        </w:rPr>
        <w:t xml:space="preserve"> </w:t>
      </w:r>
      <w:r w:rsidRPr="00963982">
        <w:rPr>
          <w:rFonts w:cstheme="minorHAnsi"/>
        </w:rPr>
        <w:t>Cells fluoresce a brilliant</w:t>
      </w:r>
      <w:r w:rsidR="008703C1">
        <w:rPr>
          <w:rFonts w:cstheme="minorHAnsi"/>
        </w:rPr>
        <w:t xml:space="preserve"> </w:t>
      </w:r>
      <w:r w:rsidRPr="00963982">
        <w:rPr>
          <w:rFonts w:cstheme="minorHAnsi"/>
        </w:rPr>
        <w:t>green color as they produce more and more protein. In the absence of arabinose,</w:t>
      </w:r>
      <w:r w:rsidR="008703C1">
        <w:rPr>
          <w:rFonts w:cstheme="minorHAnsi"/>
        </w:rPr>
        <w:t xml:space="preserve"> </w:t>
      </w:r>
      <w:proofErr w:type="spellStart"/>
      <w:r w:rsidRPr="00963982">
        <w:rPr>
          <w:rFonts w:cstheme="minorHAnsi"/>
        </w:rPr>
        <w:t>araC</w:t>
      </w:r>
      <w:proofErr w:type="spellEnd"/>
      <w:r w:rsidRPr="00963982">
        <w:rPr>
          <w:rFonts w:cstheme="minorHAnsi"/>
        </w:rPr>
        <w:t xml:space="preserve"> no longer facilitates the binding of R</w:t>
      </w:r>
      <w:r w:rsidR="008703C1">
        <w:rPr>
          <w:rFonts w:cstheme="minorHAnsi"/>
        </w:rPr>
        <w:t>N</w:t>
      </w:r>
      <w:r w:rsidRPr="00963982">
        <w:rPr>
          <w:rFonts w:cstheme="minorHAnsi"/>
        </w:rPr>
        <w:t>A polymerase and the GFP gene is</w:t>
      </w:r>
      <w:r w:rsidR="004E0C51">
        <w:rPr>
          <w:rFonts w:cstheme="minorHAnsi"/>
        </w:rPr>
        <w:t xml:space="preserve"> </w:t>
      </w:r>
      <w:r w:rsidRPr="00963982">
        <w:rPr>
          <w:rFonts w:cstheme="minorHAnsi"/>
        </w:rPr>
        <w:t xml:space="preserve">not transcribed. </w:t>
      </w:r>
      <w:r w:rsidR="004E0C51">
        <w:rPr>
          <w:rFonts w:cstheme="minorHAnsi"/>
        </w:rPr>
        <w:t xml:space="preserve"> W</w:t>
      </w:r>
      <w:r w:rsidRPr="00963982">
        <w:rPr>
          <w:rFonts w:cstheme="minorHAnsi"/>
        </w:rPr>
        <w:t>hen the GFP protein is not made, bacteria colonies will appear to</w:t>
      </w:r>
      <w:r w:rsidR="004E0C51">
        <w:rPr>
          <w:rFonts w:cstheme="minorHAnsi"/>
        </w:rPr>
        <w:t xml:space="preserve"> </w:t>
      </w:r>
      <w:r w:rsidRPr="00963982">
        <w:rPr>
          <w:rFonts w:cstheme="minorHAnsi"/>
        </w:rPr>
        <w:t>have a wild-type (natural) phenotype of white colonies with no fluorescence.</w:t>
      </w:r>
    </w:p>
    <w:p w14:paraId="29C2F438" w14:textId="77777777" w:rsidR="001C35E9" w:rsidRPr="00963982" w:rsidRDefault="001C35E9" w:rsidP="003720F9">
      <w:pPr>
        <w:autoSpaceDE w:val="0"/>
        <w:autoSpaceDN w:val="0"/>
        <w:adjustRightInd w:val="0"/>
        <w:spacing w:after="0" w:line="240" w:lineRule="auto"/>
        <w:rPr>
          <w:rFonts w:cstheme="minorHAnsi"/>
        </w:rPr>
      </w:pPr>
    </w:p>
    <w:p w14:paraId="21F6812B" w14:textId="523A05ED" w:rsidR="00932428" w:rsidRPr="00963982" w:rsidRDefault="00932428" w:rsidP="00932428">
      <w:pPr>
        <w:autoSpaceDE w:val="0"/>
        <w:autoSpaceDN w:val="0"/>
        <w:adjustRightInd w:val="0"/>
        <w:spacing w:after="0" w:line="240" w:lineRule="auto"/>
        <w:rPr>
          <w:rFonts w:cstheme="minorHAnsi"/>
        </w:rPr>
      </w:pPr>
      <w:r w:rsidRPr="00963982">
        <w:rPr>
          <w:rFonts w:cstheme="minorHAnsi"/>
        </w:rPr>
        <w:t>This is an excellent example of the central molecular framework of biology in action:</w:t>
      </w:r>
    </w:p>
    <w:p w14:paraId="2858B0CD" w14:textId="27700DB0" w:rsidR="003720F9" w:rsidRPr="00963982" w:rsidRDefault="00473DDA" w:rsidP="00970D4D">
      <w:pPr>
        <w:autoSpaceDE w:val="0"/>
        <w:autoSpaceDN w:val="0"/>
        <w:adjustRightInd w:val="0"/>
        <w:spacing w:after="0" w:line="240" w:lineRule="auto"/>
        <w:jc w:val="center"/>
        <w:rPr>
          <w:rFonts w:cstheme="minorHAnsi"/>
        </w:rPr>
      </w:pPr>
      <w:r>
        <w:rPr>
          <w:rFonts w:cstheme="minorHAnsi"/>
          <w:noProof/>
        </w:rPr>
        <w:drawing>
          <wp:anchor distT="0" distB="0" distL="114300" distR="114300" simplePos="0" relativeHeight="251658240" behindDoc="0" locked="0" layoutInCell="1" allowOverlap="1" wp14:anchorId="74DA73B4" wp14:editId="10C9F1CE">
            <wp:simplePos x="0" y="0"/>
            <wp:positionH relativeFrom="margin">
              <wp:align>center</wp:align>
            </wp:positionH>
            <wp:positionV relativeFrom="paragraph">
              <wp:posOffset>346325</wp:posOffset>
            </wp:positionV>
            <wp:extent cx="5376683" cy="1819660"/>
            <wp:effectExtent l="0" t="0" r="0" b="9525"/>
            <wp:wrapTopAndBottom/>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7.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6683" cy="1819660"/>
                    </a:xfrm>
                    <a:prstGeom prst="rect">
                      <a:avLst/>
                    </a:prstGeom>
                  </pic:spPr>
                </pic:pic>
              </a:graphicData>
            </a:graphic>
          </wp:anchor>
        </w:drawing>
      </w:r>
      <w:r w:rsidR="00932428" w:rsidRPr="00963982">
        <w:rPr>
          <w:rFonts w:cstheme="minorHAnsi"/>
        </w:rPr>
        <w:t>DNA</w:t>
      </w:r>
      <w:r w:rsidR="00932428" w:rsidRPr="00963982">
        <w:rPr>
          <w:rFonts w:ascii="Segoe UI Symbol" w:hAnsi="Segoe UI Symbol" w:cs="Segoe UI Symbol"/>
        </w:rPr>
        <w:t>➔</w:t>
      </w:r>
      <w:r w:rsidR="00932428" w:rsidRPr="00963982">
        <w:rPr>
          <w:rFonts w:cstheme="minorHAnsi"/>
        </w:rPr>
        <w:t xml:space="preserve"> RNA</w:t>
      </w:r>
      <w:r w:rsidR="00932428" w:rsidRPr="00963982">
        <w:rPr>
          <w:rFonts w:ascii="Segoe UI Symbol" w:hAnsi="Segoe UI Symbol" w:cs="Segoe UI Symbol"/>
        </w:rPr>
        <w:t>➔</w:t>
      </w:r>
      <w:r w:rsidR="00932428" w:rsidRPr="00963982">
        <w:rPr>
          <w:rFonts w:cstheme="minorHAnsi"/>
        </w:rPr>
        <w:t xml:space="preserve"> PROTEIN </w:t>
      </w:r>
      <w:r w:rsidR="00932428" w:rsidRPr="00963982">
        <w:rPr>
          <w:rFonts w:ascii="Segoe UI Symbol" w:hAnsi="Segoe UI Symbol" w:cs="Segoe UI Symbol"/>
        </w:rPr>
        <w:t>➔</w:t>
      </w:r>
      <w:r w:rsidR="00932428" w:rsidRPr="00963982">
        <w:rPr>
          <w:rFonts w:cstheme="minorHAnsi"/>
        </w:rPr>
        <w:t xml:space="preserve"> TRAIT</w:t>
      </w:r>
    </w:p>
    <w:p w14:paraId="52D14BA2" w14:textId="2C3B7EB3" w:rsidR="00660736" w:rsidRDefault="00660736" w:rsidP="00473DDA">
      <w:pPr>
        <w:autoSpaceDE w:val="0"/>
        <w:autoSpaceDN w:val="0"/>
        <w:adjustRightInd w:val="0"/>
        <w:spacing w:after="0" w:line="240" w:lineRule="auto"/>
        <w:jc w:val="center"/>
        <w:rPr>
          <w:rFonts w:cstheme="minorHAnsi"/>
        </w:rPr>
      </w:pPr>
      <w:r w:rsidRPr="002E721E">
        <w:rPr>
          <w:rFonts w:cstheme="minorHAnsi"/>
          <w:b/>
          <w:bCs/>
        </w:rPr>
        <w:t>Figure 7.</w:t>
      </w:r>
      <w:r w:rsidRPr="00963982">
        <w:rPr>
          <w:rFonts w:cstheme="minorHAnsi"/>
        </w:rPr>
        <w:t xml:space="preserve"> The arabinose/GFP operon.</w:t>
      </w:r>
    </w:p>
    <w:p w14:paraId="4CE8DB2A" w14:textId="66978396" w:rsidR="00970D4D" w:rsidRDefault="00970D4D" w:rsidP="00660736">
      <w:pPr>
        <w:autoSpaceDE w:val="0"/>
        <w:autoSpaceDN w:val="0"/>
        <w:adjustRightInd w:val="0"/>
        <w:spacing w:after="0" w:line="240" w:lineRule="auto"/>
        <w:rPr>
          <w:rFonts w:cstheme="minorHAnsi"/>
        </w:rPr>
      </w:pPr>
    </w:p>
    <w:p w14:paraId="5DA008ED" w14:textId="18ECA193" w:rsidR="00473DDA" w:rsidRDefault="00473DDA" w:rsidP="00660736">
      <w:pPr>
        <w:autoSpaceDE w:val="0"/>
        <w:autoSpaceDN w:val="0"/>
        <w:adjustRightInd w:val="0"/>
        <w:spacing w:after="0" w:line="240" w:lineRule="auto"/>
        <w:rPr>
          <w:rFonts w:cstheme="minorHAnsi"/>
        </w:rPr>
      </w:pPr>
    </w:p>
    <w:p w14:paraId="48FF4D02" w14:textId="77777777" w:rsidR="007A0800" w:rsidRPr="00963982" w:rsidRDefault="007A0800" w:rsidP="00660736">
      <w:pPr>
        <w:autoSpaceDE w:val="0"/>
        <w:autoSpaceDN w:val="0"/>
        <w:adjustRightInd w:val="0"/>
        <w:spacing w:after="0" w:line="240" w:lineRule="auto"/>
        <w:rPr>
          <w:rFonts w:cstheme="minorHAnsi"/>
        </w:rPr>
      </w:pPr>
    </w:p>
    <w:p w14:paraId="424F707A" w14:textId="77777777" w:rsidR="00660736" w:rsidRPr="002E721E" w:rsidRDefault="00660736" w:rsidP="00660736">
      <w:pPr>
        <w:autoSpaceDE w:val="0"/>
        <w:autoSpaceDN w:val="0"/>
        <w:adjustRightInd w:val="0"/>
        <w:spacing w:after="0" w:line="240" w:lineRule="auto"/>
        <w:rPr>
          <w:rFonts w:cstheme="minorHAnsi"/>
          <w:sz w:val="24"/>
          <w:szCs w:val="24"/>
        </w:rPr>
      </w:pPr>
      <w:r w:rsidRPr="002E721E">
        <w:rPr>
          <w:rFonts w:cstheme="minorHAnsi"/>
          <w:sz w:val="24"/>
          <w:szCs w:val="24"/>
        </w:rPr>
        <w:t>REFERENCES</w:t>
      </w:r>
    </w:p>
    <w:p w14:paraId="6600F7BA" w14:textId="4128BF5D" w:rsidR="00660736" w:rsidRPr="00963982" w:rsidRDefault="00660736" w:rsidP="00660736">
      <w:pPr>
        <w:autoSpaceDE w:val="0"/>
        <w:autoSpaceDN w:val="0"/>
        <w:adjustRightInd w:val="0"/>
        <w:spacing w:after="0" w:line="240" w:lineRule="auto"/>
        <w:rPr>
          <w:rFonts w:cstheme="minorHAnsi"/>
        </w:rPr>
      </w:pPr>
      <w:r w:rsidRPr="00963982">
        <w:rPr>
          <w:rFonts w:cstheme="minorHAnsi"/>
        </w:rPr>
        <w:t xml:space="preserve">1. Hanahan, Douglas, Studies on transformation of </w:t>
      </w:r>
      <w:r w:rsidRPr="00D1418D">
        <w:rPr>
          <w:rFonts w:cstheme="minorHAnsi"/>
          <w:i/>
          <w:iCs/>
        </w:rPr>
        <w:t>Escherichia coli</w:t>
      </w:r>
      <w:r w:rsidRPr="00963982">
        <w:rPr>
          <w:rFonts w:cstheme="minorHAnsi"/>
        </w:rPr>
        <w:t xml:space="preserve"> with plasmids.</w:t>
      </w:r>
      <w:r w:rsidR="00D1418D">
        <w:rPr>
          <w:rFonts w:cstheme="minorHAnsi"/>
        </w:rPr>
        <w:t xml:space="preserve">  </w:t>
      </w:r>
      <w:r w:rsidR="00D1418D" w:rsidRPr="002124CA">
        <w:rPr>
          <w:rFonts w:cstheme="minorHAnsi"/>
          <w:i/>
          <w:iCs/>
        </w:rPr>
        <w:t xml:space="preserve">J. </w:t>
      </w:r>
      <w:r w:rsidRPr="002124CA">
        <w:rPr>
          <w:rFonts w:cstheme="minorHAnsi"/>
          <w:i/>
          <w:iCs/>
        </w:rPr>
        <w:t>Mol. Biol.</w:t>
      </w:r>
      <w:r w:rsidRPr="00963982">
        <w:rPr>
          <w:rFonts w:cstheme="minorHAnsi"/>
        </w:rPr>
        <w:t>, 166, 557 (1983).</w:t>
      </w:r>
    </w:p>
    <w:p w14:paraId="1BBCA356" w14:textId="0FB26B79" w:rsidR="00660736" w:rsidRPr="00963982" w:rsidRDefault="00660736" w:rsidP="00660736">
      <w:pPr>
        <w:autoSpaceDE w:val="0"/>
        <w:autoSpaceDN w:val="0"/>
        <w:adjustRightInd w:val="0"/>
        <w:spacing w:after="0" w:line="240" w:lineRule="auto"/>
        <w:rPr>
          <w:rFonts w:cstheme="minorHAnsi"/>
        </w:rPr>
      </w:pPr>
      <w:r w:rsidRPr="00963982">
        <w:rPr>
          <w:rFonts w:cstheme="minorHAnsi"/>
        </w:rPr>
        <w:t xml:space="preserve">2. Hanahan, Douglas, Techniques for transformation of </w:t>
      </w:r>
      <w:r w:rsidRPr="002124CA">
        <w:rPr>
          <w:rFonts w:cstheme="minorHAnsi"/>
          <w:i/>
          <w:iCs/>
        </w:rPr>
        <w:t>E. coli.</w:t>
      </w:r>
      <w:r w:rsidRPr="00963982">
        <w:rPr>
          <w:rFonts w:cstheme="minorHAnsi"/>
        </w:rPr>
        <w:t xml:space="preserve"> In DNA cloning: A</w:t>
      </w:r>
      <w:r w:rsidR="002124CA">
        <w:rPr>
          <w:rFonts w:cstheme="minorHAnsi"/>
        </w:rPr>
        <w:t xml:space="preserve"> </w:t>
      </w:r>
      <w:r w:rsidRPr="00963982">
        <w:rPr>
          <w:rFonts w:cstheme="minorHAnsi"/>
        </w:rPr>
        <w:t>practical approach (Ed. D.M. Glover), Vol. 1. IRL Press, Oxford (1987).</w:t>
      </w:r>
    </w:p>
    <w:p w14:paraId="474EB022" w14:textId="3D6C6CE7" w:rsidR="00932428" w:rsidRPr="00963982" w:rsidRDefault="00660736" w:rsidP="00660736">
      <w:pPr>
        <w:autoSpaceDE w:val="0"/>
        <w:autoSpaceDN w:val="0"/>
        <w:adjustRightInd w:val="0"/>
        <w:spacing w:after="0" w:line="240" w:lineRule="auto"/>
        <w:rPr>
          <w:rFonts w:cstheme="minorHAnsi"/>
        </w:rPr>
      </w:pPr>
      <w:r w:rsidRPr="00963982">
        <w:rPr>
          <w:rFonts w:cstheme="minorHAnsi"/>
        </w:rPr>
        <w:t xml:space="preserve">3. Two positively regulated systems, </w:t>
      </w:r>
      <w:proofErr w:type="spellStart"/>
      <w:r w:rsidRPr="00F66E8C">
        <w:rPr>
          <w:rFonts w:cstheme="minorHAnsi"/>
          <w:i/>
          <w:iCs/>
        </w:rPr>
        <w:t>ara</w:t>
      </w:r>
      <w:proofErr w:type="spellEnd"/>
      <w:r w:rsidRPr="00963982">
        <w:rPr>
          <w:rFonts w:cstheme="minorHAnsi"/>
        </w:rPr>
        <w:t xml:space="preserve"> and </w:t>
      </w:r>
      <w:r w:rsidRPr="00F66E8C">
        <w:rPr>
          <w:rFonts w:cstheme="minorHAnsi"/>
          <w:i/>
          <w:iCs/>
        </w:rPr>
        <w:t>mal</w:t>
      </w:r>
      <w:r w:rsidRPr="00963982">
        <w:rPr>
          <w:rFonts w:cstheme="minorHAnsi"/>
        </w:rPr>
        <w:t xml:space="preserve">, Robert </w:t>
      </w:r>
      <w:proofErr w:type="spellStart"/>
      <w:r w:rsidRPr="00963982">
        <w:rPr>
          <w:rFonts w:cstheme="minorHAnsi"/>
        </w:rPr>
        <w:t>Schleif</w:t>
      </w:r>
      <w:proofErr w:type="spellEnd"/>
      <w:r w:rsidRPr="00963982">
        <w:rPr>
          <w:rFonts w:cstheme="minorHAnsi"/>
        </w:rPr>
        <w:t xml:space="preserve">, In </w:t>
      </w:r>
      <w:r w:rsidRPr="00D53E8B">
        <w:rPr>
          <w:rFonts w:cstheme="minorHAnsi"/>
          <w:i/>
          <w:iCs/>
        </w:rPr>
        <w:t>Escherichia coli</w:t>
      </w:r>
      <w:r w:rsidR="00F66E8C" w:rsidRPr="00D53E8B">
        <w:rPr>
          <w:rFonts w:cstheme="minorHAnsi"/>
          <w:i/>
          <w:iCs/>
        </w:rPr>
        <w:t xml:space="preserve"> </w:t>
      </w:r>
      <w:r w:rsidRPr="00D53E8B">
        <w:rPr>
          <w:rFonts w:cstheme="minorHAnsi"/>
          <w:i/>
          <w:iCs/>
        </w:rPr>
        <w:t>and Salmonella, Cellular and Molecular Biology</w:t>
      </w:r>
      <w:r w:rsidRPr="00963982">
        <w:rPr>
          <w:rFonts w:cstheme="minorHAnsi"/>
        </w:rPr>
        <w:t xml:space="preserve">, Frederick </w:t>
      </w:r>
      <w:proofErr w:type="spellStart"/>
      <w:r w:rsidRPr="00963982">
        <w:rPr>
          <w:rFonts w:cstheme="minorHAnsi"/>
        </w:rPr>
        <w:t>Neidhardt</w:t>
      </w:r>
      <w:proofErr w:type="spellEnd"/>
      <w:r w:rsidRPr="00963982">
        <w:rPr>
          <w:rFonts w:cstheme="minorHAnsi"/>
        </w:rPr>
        <w:t>, Editor in</w:t>
      </w:r>
      <w:r w:rsidR="00D53E8B">
        <w:rPr>
          <w:rFonts w:cstheme="minorHAnsi"/>
        </w:rPr>
        <w:t xml:space="preserve"> </w:t>
      </w:r>
      <w:r w:rsidRPr="00963982">
        <w:rPr>
          <w:rFonts w:cstheme="minorHAnsi"/>
        </w:rPr>
        <w:t>Chief, ASM Press, Washington, D.C. 1996.</w:t>
      </w:r>
    </w:p>
    <w:p w14:paraId="6C60C7CC" w14:textId="57DDC868" w:rsidR="00660736" w:rsidRPr="00963982" w:rsidRDefault="00660736" w:rsidP="00660736">
      <w:pPr>
        <w:autoSpaceDE w:val="0"/>
        <w:autoSpaceDN w:val="0"/>
        <w:adjustRightInd w:val="0"/>
        <w:spacing w:after="0" w:line="240" w:lineRule="auto"/>
        <w:rPr>
          <w:rFonts w:cstheme="minorHAnsi"/>
        </w:rPr>
      </w:pPr>
    </w:p>
    <w:p w14:paraId="725E1BD0" w14:textId="1BD6A27C" w:rsidR="00660736" w:rsidRPr="00963982" w:rsidRDefault="00660736" w:rsidP="00660736">
      <w:pPr>
        <w:autoSpaceDE w:val="0"/>
        <w:autoSpaceDN w:val="0"/>
        <w:adjustRightInd w:val="0"/>
        <w:spacing w:after="0" w:line="240" w:lineRule="auto"/>
        <w:rPr>
          <w:rFonts w:cstheme="minorHAnsi"/>
        </w:rPr>
      </w:pPr>
    </w:p>
    <w:p w14:paraId="574D22E7" w14:textId="77777777" w:rsidR="00150C40" w:rsidRPr="004E4E75" w:rsidRDefault="00150C40" w:rsidP="00150C40">
      <w:pPr>
        <w:autoSpaceDE w:val="0"/>
        <w:autoSpaceDN w:val="0"/>
        <w:adjustRightInd w:val="0"/>
        <w:spacing w:after="0" w:line="240" w:lineRule="auto"/>
        <w:rPr>
          <w:rFonts w:cstheme="minorHAnsi"/>
          <w:b/>
          <w:bCs/>
          <w:sz w:val="24"/>
          <w:szCs w:val="24"/>
        </w:rPr>
      </w:pPr>
      <w:r w:rsidRPr="004E4E75">
        <w:rPr>
          <w:rFonts w:cstheme="minorHAnsi"/>
          <w:b/>
          <w:bCs/>
          <w:sz w:val="24"/>
          <w:szCs w:val="24"/>
        </w:rPr>
        <w:t>INTRODUCTION</w:t>
      </w:r>
    </w:p>
    <w:p w14:paraId="0E55D77D" w14:textId="37B765CC" w:rsidR="00150C40" w:rsidRPr="00963982" w:rsidRDefault="00150C40" w:rsidP="00150C40">
      <w:pPr>
        <w:autoSpaceDE w:val="0"/>
        <w:autoSpaceDN w:val="0"/>
        <w:adjustRightInd w:val="0"/>
        <w:spacing w:after="0" w:line="240" w:lineRule="auto"/>
        <w:rPr>
          <w:rFonts w:cstheme="minorHAnsi"/>
        </w:rPr>
      </w:pPr>
      <w:r w:rsidRPr="00963982">
        <w:rPr>
          <w:rFonts w:cstheme="minorHAnsi"/>
        </w:rPr>
        <w:lastRenderedPageBreak/>
        <w:t xml:space="preserve">In this lab you will perform a procedure known as genetic transformation. </w:t>
      </w:r>
      <w:r w:rsidR="00E25127">
        <w:rPr>
          <w:rFonts w:cstheme="minorHAnsi"/>
        </w:rPr>
        <w:t xml:space="preserve"> </w:t>
      </w:r>
      <w:r w:rsidRPr="00963982">
        <w:rPr>
          <w:rFonts w:cstheme="minorHAnsi"/>
        </w:rPr>
        <w:t>Remember</w:t>
      </w:r>
      <w:r w:rsidR="00E25127">
        <w:rPr>
          <w:rFonts w:cstheme="minorHAnsi"/>
        </w:rPr>
        <w:t xml:space="preserve"> </w:t>
      </w:r>
      <w:r w:rsidRPr="00963982">
        <w:rPr>
          <w:rFonts w:cstheme="minorHAnsi"/>
        </w:rPr>
        <w:t>that a gene is a piece of DNA that provides the instructions for making (coding</w:t>
      </w:r>
      <w:r w:rsidR="00E25127">
        <w:rPr>
          <w:rFonts w:cstheme="minorHAnsi"/>
        </w:rPr>
        <w:t xml:space="preserve"> </w:t>
      </w:r>
      <w:r w:rsidRPr="00963982">
        <w:rPr>
          <w:rFonts w:cstheme="minorHAnsi"/>
        </w:rPr>
        <w:t>for) a protein that gives an organism a particular trait. Genetic transformation literally</w:t>
      </w:r>
      <w:r w:rsidR="00B358DA">
        <w:rPr>
          <w:rFonts w:cstheme="minorHAnsi"/>
        </w:rPr>
        <w:t xml:space="preserve"> </w:t>
      </w:r>
      <w:r w:rsidRPr="00963982">
        <w:rPr>
          <w:rFonts w:cstheme="minorHAnsi"/>
        </w:rPr>
        <w:t>means "change caused by genes," and involves the insertion of a gene(s) into</w:t>
      </w:r>
    </w:p>
    <w:p w14:paraId="5F6A78F1" w14:textId="40E544A0" w:rsidR="00150C40" w:rsidRPr="00963982" w:rsidRDefault="00150C40" w:rsidP="00150C40">
      <w:pPr>
        <w:autoSpaceDE w:val="0"/>
        <w:autoSpaceDN w:val="0"/>
        <w:adjustRightInd w:val="0"/>
        <w:spacing w:after="0" w:line="240" w:lineRule="auto"/>
        <w:rPr>
          <w:rFonts w:cstheme="minorHAnsi"/>
        </w:rPr>
      </w:pPr>
      <w:r w:rsidRPr="00963982">
        <w:rPr>
          <w:rFonts w:cstheme="minorHAnsi"/>
        </w:rPr>
        <w:t xml:space="preserve">an organism in order to change the organism's trait(s). </w:t>
      </w:r>
      <w:r w:rsidR="00B358DA">
        <w:rPr>
          <w:rFonts w:cstheme="minorHAnsi"/>
        </w:rPr>
        <w:t xml:space="preserve"> </w:t>
      </w:r>
      <w:r w:rsidRPr="00963982">
        <w:rPr>
          <w:rFonts w:cstheme="minorHAnsi"/>
        </w:rPr>
        <w:t>Genetic transformation is</w:t>
      </w:r>
      <w:r w:rsidR="00B358DA">
        <w:rPr>
          <w:rFonts w:cstheme="minorHAnsi"/>
        </w:rPr>
        <w:t xml:space="preserve"> </w:t>
      </w:r>
      <w:r w:rsidRPr="00963982">
        <w:rPr>
          <w:rFonts w:cstheme="minorHAnsi"/>
        </w:rPr>
        <w:t xml:space="preserve">used in many areas of biotechnology. </w:t>
      </w:r>
      <w:r w:rsidR="00B358DA">
        <w:rPr>
          <w:rFonts w:cstheme="minorHAnsi"/>
        </w:rPr>
        <w:t xml:space="preserve"> </w:t>
      </w:r>
      <w:r w:rsidRPr="00963982">
        <w:rPr>
          <w:rFonts w:cstheme="minorHAnsi"/>
        </w:rPr>
        <w:t>In agriculture, genes coding for traits such</w:t>
      </w:r>
      <w:r w:rsidR="00B358DA">
        <w:rPr>
          <w:rFonts w:cstheme="minorHAnsi"/>
        </w:rPr>
        <w:t xml:space="preserve"> </w:t>
      </w:r>
      <w:r w:rsidRPr="00963982">
        <w:rPr>
          <w:rFonts w:cstheme="minorHAnsi"/>
        </w:rPr>
        <w:t xml:space="preserve">as frost, pest, or spoilage resistance can be genetically transformed into plants. </w:t>
      </w:r>
      <w:r w:rsidR="00B358DA">
        <w:rPr>
          <w:rFonts w:cstheme="minorHAnsi"/>
        </w:rPr>
        <w:t xml:space="preserve"> </w:t>
      </w:r>
      <w:r w:rsidRPr="00963982">
        <w:rPr>
          <w:rFonts w:cstheme="minorHAnsi"/>
        </w:rPr>
        <w:t>In</w:t>
      </w:r>
      <w:r w:rsidR="00B358DA">
        <w:rPr>
          <w:rFonts w:cstheme="minorHAnsi"/>
        </w:rPr>
        <w:t xml:space="preserve"> </w:t>
      </w:r>
      <w:r w:rsidRPr="00963982">
        <w:rPr>
          <w:rFonts w:cstheme="minorHAnsi"/>
        </w:rPr>
        <w:t>bioremediation, bacteria can be genetically transformed with genes enabling them</w:t>
      </w:r>
    </w:p>
    <w:p w14:paraId="1B1016F5" w14:textId="57EDE0B4" w:rsidR="00150C40" w:rsidRPr="00963982" w:rsidRDefault="00150C40" w:rsidP="00150C40">
      <w:pPr>
        <w:autoSpaceDE w:val="0"/>
        <w:autoSpaceDN w:val="0"/>
        <w:adjustRightInd w:val="0"/>
        <w:spacing w:after="0" w:line="240" w:lineRule="auto"/>
        <w:rPr>
          <w:rFonts w:cstheme="minorHAnsi"/>
        </w:rPr>
      </w:pPr>
      <w:r w:rsidRPr="00963982">
        <w:rPr>
          <w:rFonts w:cstheme="minorHAnsi"/>
        </w:rPr>
        <w:t xml:space="preserve">to digest oil spills. </w:t>
      </w:r>
      <w:r w:rsidR="00B358DA">
        <w:rPr>
          <w:rFonts w:cstheme="minorHAnsi"/>
        </w:rPr>
        <w:t xml:space="preserve"> </w:t>
      </w:r>
      <w:r w:rsidRPr="00963982">
        <w:rPr>
          <w:rFonts w:cstheme="minorHAnsi"/>
        </w:rPr>
        <w:t>In medicine, diseases caused by defective genes are beginning to</w:t>
      </w:r>
      <w:r w:rsidR="00B358DA">
        <w:rPr>
          <w:rFonts w:cstheme="minorHAnsi"/>
        </w:rPr>
        <w:t xml:space="preserve"> </w:t>
      </w:r>
      <w:r w:rsidRPr="00963982">
        <w:rPr>
          <w:rFonts w:cstheme="minorHAnsi"/>
        </w:rPr>
        <w:t>be treated by gene therapy; that is, by genetically transforming a sick person's cells</w:t>
      </w:r>
      <w:r w:rsidR="00B358DA">
        <w:rPr>
          <w:rFonts w:cstheme="minorHAnsi"/>
        </w:rPr>
        <w:t xml:space="preserve"> </w:t>
      </w:r>
      <w:r w:rsidRPr="00963982">
        <w:rPr>
          <w:rFonts w:cstheme="minorHAnsi"/>
        </w:rPr>
        <w:t>with healthy copies of the gene involved in their disease.</w:t>
      </w:r>
    </w:p>
    <w:p w14:paraId="5F7272B9" w14:textId="371FC51D" w:rsidR="00150C40" w:rsidRDefault="00150C40" w:rsidP="00150C40">
      <w:pPr>
        <w:autoSpaceDE w:val="0"/>
        <w:autoSpaceDN w:val="0"/>
        <w:adjustRightInd w:val="0"/>
        <w:spacing w:after="0" w:line="240" w:lineRule="auto"/>
        <w:rPr>
          <w:rFonts w:cstheme="minorHAnsi"/>
        </w:rPr>
      </w:pPr>
      <w:r w:rsidRPr="00963982">
        <w:rPr>
          <w:rFonts w:cstheme="minorHAnsi"/>
        </w:rPr>
        <w:t>You will use a procedure to transform bacteria to include a gene that codes for a</w:t>
      </w:r>
      <w:r w:rsidR="00D96D44">
        <w:rPr>
          <w:rFonts w:cstheme="minorHAnsi"/>
        </w:rPr>
        <w:t xml:space="preserve"> </w:t>
      </w:r>
      <w:r w:rsidRPr="00963982">
        <w:rPr>
          <w:rFonts w:cstheme="minorHAnsi"/>
        </w:rPr>
        <w:t xml:space="preserve">green fluorescent protein (GFP). </w:t>
      </w:r>
      <w:r w:rsidR="00D96D44">
        <w:rPr>
          <w:rFonts w:cstheme="minorHAnsi"/>
        </w:rPr>
        <w:t xml:space="preserve"> </w:t>
      </w:r>
      <w:r w:rsidRPr="00963982">
        <w:rPr>
          <w:rFonts w:cstheme="minorHAnsi"/>
        </w:rPr>
        <w:t>The real-life source of this gene is the bioluminescent</w:t>
      </w:r>
      <w:r w:rsidR="00D96D44">
        <w:rPr>
          <w:rFonts w:cstheme="minorHAnsi"/>
        </w:rPr>
        <w:t xml:space="preserve"> </w:t>
      </w:r>
      <w:r w:rsidRPr="00963982">
        <w:rPr>
          <w:rFonts w:cstheme="minorHAnsi"/>
        </w:rPr>
        <w:t>jellyfish</w:t>
      </w:r>
      <w:r w:rsidR="00D96D44">
        <w:rPr>
          <w:rFonts w:cstheme="minorHAnsi"/>
        </w:rPr>
        <w:t xml:space="preserve"> </w:t>
      </w:r>
      <w:r w:rsidRPr="00D96D44">
        <w:rPr>
          <w:rFonts w:cstheme="minorHAnsi"/>
          <w:i/>
          <w:iCs/>
        </w:rPr>
        <w:t xml:space="preserve">Aequorea </w:t>
      </w:r>
      <w:proofErr w:type="spellStart"/>
      <w:r w:rsidRPr="00D96D44">
        <w:rPr>
          <w:rFonts w:cstheme="minorHAnsi"/>
          <w:i/>
          <w:iCs/>
        </w:rPr>
        <w:t>victoria</w:t>
      </w:r>
      <w:proofErr w:type="spellEnd"/>
      <w:r w:rsidRPr="00963982">
        <w:rPr>
          <w:rFonts w:cstheme="minorHAnsi"/>
        </w:rPr>
        <w:t xml:space="preserve">. </w:t>
      </w:r>
      <w:r w:rsidR="00D96D44">
        <w:rPr>
          <w:rFonts w:cstheme="minorHAnsi"/>
        </w:rPr>
        <w:t xml:space="preserve"> </w:t>
      </w:r>
      <w:r w:rsidRPr="00963982">
        <w:rPr>
          <w:rFonts w:cstheme="minorHAnsi"/>
        </w:rPr>
        <w:t>The gene codes for a green fluorescent protein,</w:t>
      </w:r>
      <w:r w:rsidR="00D96D44">
        <w:rPr>
          <w:rFonts w:cstheme="minorHAnsi"/>
        </w:rPr>
        <w:t xml:space="preserve"> </w:t>
      </w:r>
      <w:r w:rsidRPr="00963982">
        <w:rPr>
          <w:rFonts w:cstheme="minorHAnsi"/>
        </w:rPr>
        <w:t xml:space="preserve">which causes the jellyfish to fluoresce and glow in the dark. </w:t>
      </w:r>
      <w:r w:rsidR="00D96D44">
        <w:rPr>
          <w:rFonts w:cstheme="minorHAnsi"/>
        </w:rPr>
        <w:t xml:space="preserve"> </w:t>
      </w:r>
      <w:r w:rsidRPr="00963982">
        <w:rPr>
          <w:rFonts w:cstheme="minorHAnsi"/>
        </w:rPr>
        <w:t>Following the transformation</w:t>
      </w:r>
      <w:r w:rsidR="00D96D44">
        <w:rPr>
          <w:rFonts w:cstheme="minorHAnsi"/>
        </w:rPr>
        <w:t xml:space="preserve"> </w:t>
      </w:r>
      <w:r w:rsidRPr="00963982">
        <w:rPr>
          <w:rFonts w:cstheme="minorHAnsi"/>
        </w:rPr>
        <w:t>procedure, the bacteria express their newly acquired jellyfish gene and</w:t>
      </w:r>
      <w:r w:rsidR="00D96D44">
        <w:rPr>
          <w:rFonts w:cstheme="minorHAnsi"/>
        </w:rPr>
        <w:t xml:space="preserve"> </w:t>
      </w:r>
      <w:r w:rsidRPr="00963982">
        <w:rPr>
          <w:rFonts w:cstheme="minorHAnsi"/>
        </w:rPr>
        <w:t>produce the fluorescent protein, causing them to glow a brilliant green color under</w:t>
      </w:r>
      <w:r w:rsidR="00D96D44">
        <w:rPr>
          <w:rFonts w:cstheme="minorHAnsi"/>
        </w:rPr>
        <w:t xml:space="preserve"> </w:t>
      </w:r>
      <w:r w:rsidRPr="00963982">
        <w:rPr>
          <w:rFonts w:cstheme="minorHAnsi"/>
        </w:rPr>
        <w:t>ultraviolet light.</w:t>
      </w:r>
    </w:p>
    <w:p w14:paraId="58D9A8EC" w14:textId="77777777" w:rsidR="001C35E9" w:rsidRPr="00963982" w:rsidRDefault="001C35E9" w:rsidP="00150C40">
      <w:pPr>
        <w:autoSpaceDE w:val="0"/>
        <w:autoSpaceDN w:val="0"/>
        <w:adjustRightInd w:val="0"/>
        <w:spacing w:after="0" w:line="240" w:lineRule="auto"/>
        <w:rPr>
          <w:rFonts w:cstheme="minorHAnsi"/>
        </w:rPr>
      </w:pPr>
    </w:p>
    <w:p w14:paraId="1C857F79" w14:textId="75107F00" w:rsidR="00150C40" w:rsidRPr="00963982" w:rsidRDefault="00150C40" w:rsidP="00150C40">
      <w:pPr>
        <w:autoSpaceDE w:val="0"/>
        <w:autoSpaceDN w:val="0"/>
        <w:adjustRightInd w:val="0"/>
        <w:spacing w:after="0" w:line="240" w:lineRule="auto"/>
        <w:rPr>
          <w:rFonts w:cstheme="minorHAnsi"/>
        </w:rPr>
      </w:pPr>
      <w:r w:rsidRPr="00963982">
        <w:rPr>
          <w:rFonts w:cstheme="minorHAnsi"/>
        </w:rPr>
        <w:t>In this activity, you will learn about the process of transferring genes from one organism</w:t>
      </w:r>
      <w:r w:rsidR="001832BD">
        <w:rPr>
          <w:rFonts w:cstheme="minorHAnsi"/>
        </w:rPr>
        <w:t xml:space="preserve"> </w:t>
      </w:r>
      <w:r w:rsidRPr="00963982">
        <w:rPr>
          <w:rFonts w:cstheme="minorHAnsi"/>
        </w:rPr>
        <w:t xml:space="preserve">to another with the aid of a plasmid. </w:t>
      </w:r>
      <w:r w:rsidR="001832BD">
        <w:rPr>
          <w:rFonts w:cstheme="minorHAnsi"/>
        </w:rPr>
        <w:t xml:space="preserve"> </w:t>
      </w:r>
      <w:r w:rsidRPr="00963982">
        <w:rPr>
          <w:rFonts w:cstheme="minorHAnsi"/>
        </w:rPr>
        <w:t>In addition to one large chromosome,</w:t>
      </w:r>
      <w:r w:rsidR="001832BD">
        <w:rPr>
          <w:rFonts w:cstheme="minorHAnsi"/>
        </w:rPr>
        <w:t xml:space="preserve"> </w:t>
      </w:r>
      <w:r w:rsidRPr="00963982">
        <w:rPr>
          <w:rFonts w:cstheme="minorHAnsi"/>
        </w:rPr>
        <w:t xml:space="preserve">bacteria naturally contain one or more small circular pieces of DNA called </w:t>
      </w:r>
      <w:r w:rsidRPr="0094147D">
        <w:rPr>
          <w:rFonts w:cstheme="minorHAnsi"/>
          <w:b/>
          <w:bCs/>
        </w:rPr>
        <w:t>plasmids</w:t>
      </w:r>
      <w:r w:rsidRPr="00963982">
        <w:rPr>
          <w:rFonts w:cstheme="minorHAnsi"/>
        </w:rPr>
        <w:t>.</w:t>
      </w:r>
      <w:r w:rsidR="001832BD">
        <w:rPr>
          <w:rFonts w:cstheme="minorHAnsi"/>
        </w:rPr>
        <w:t xml:space="preserve"> </w:t>
      </w:r>
      <w:r w:rsidRPr="00963982">
        <w:rPr>
          <w:rFonts w:cstheme="minorHAnsi"/>
        </w:rPr>
        <w:t>Plasmid DNA usually contains genes for one or more traits that may be beneficial</w:t>
      </w:r>
      <w:r w:rsidR="001832BD">
        <w:rPr>
          <w:rFonts w:cstheme="minorHAnsi"/>
        </w:rPr>
        <w:t xml:space="preserve"> </w:t>
      </w:r>
      <w:r w:rsidRPr="00963982">
        <w:rPr>
          <w:rFonts w:cstheme="minorHAnsi"/>
        </w:rPr>
        <w:t xml:space="preserve">to bacterial survival. </w:t>
      </w:r>
      <w:r w:rsidR="001832BD">
        <w:rPr>
          <w:rFonts w:cstheme="minorHAnsi"/>
        </w:rPr>
        <w:t xml:space="preserve"> </w:t>
      </w:r>
      <w:r w:rsidRPr="00963982">
        <w:rPr>
          <w:rFonts w:cstheme="minorHAnsi"/>
        </w:rPr>
        <w:t>For instance, some bacteria require certain sugars such as lactose</w:t>
      </w:r>
      <w:r w:rsidR="00FC0958">
        <w:rPr>
          <w:rFonts w:cstheme="minorHAnsi"/>
        </w:rPr>
        <w:t xml:space="preserve"> </w:t>
      </w:r>
      <w:r w:rsidRPr="00963982">
        <w:rPr>
          <w:rFonts w:cstheme="minorHAnsi"/>
        </w:rPr>
        <w:t>or f</w:t>
      </w:r>
      <w:r w:rsidR="00FC0958">
        <w:rPr>
          <w:rFonts w:cstheme="minorHAnsi"/>
        </w:rPr>
        <w:t>ru</w:t>
      </w:r>
      <w:r w:rsidRPr="00963982">
        <w:rPr>
          <w:rFonts w:cstheme="minorHAnsi"/>
        </w:rPr>
        <w:t xml:space="preserve">ctose to survive and proliferate. </w:t>
      </w:r>
      <w:r w:rsidR="00FC0958">
        <w:rPr>
          <w:rFonts w:cstheme="minorHAnsi"/>
        </w:rPr>
        <w:t xml:space="preserve"> </w:t>
      </w:r>
      <w:r w:rsidRPr="00963982">
        <w:rPr>
          <w:rFonts w:cstheme="minorHAnsi"/>
        </w:rPr>
        <w:t>In nature, bacteria can transfer plasmids</w:t>
      </w:r>
      <w:r w:rsidR="00FC0958">
        <w:rPr>
          <w:rFonts w:cstheme="minorHAnsi"/>
        </w:rPr>
        <w:t xml:space="preserve"> </w:t>
      </w:r>
      <w:r w:rsidRPr="00963982">
        <w:rPr>
          <w:rFonts w:cstheme="minorHAnsi"/>
        </w:rPr>
        <w:t xml:space="preserve">back and forth, allowing them to share these beneficial genes. </w:t>
      </w:r>
      <w:r w:rsidR="00FC0958">
        <w:rPr>
          <w:rFonts w:cstheme="minorHAnsi"/>
        </w:rPr>
        <w:t xml:space="preserve"> </w:t>
      </w:r>
      <w:r w:rsidRPr="00963982">
        <w:rPr>
          <w:rFonts w:cstheme="minorHAnsi"/>
        </w:rPr>
        <w:t>This natural mechanism,</w:t>
      </w:r>
      <w:r w:rsidR="00FC0958">
        <w:rPr>
          <w:rFonts w:cstheme="minorHAnsi"/>
        </w:rPr>
        <w:t xml:space="preserve"> </w:t>
      </w:r>
      <w:r w:rsidRPr="00963982">
        <w:rPr>
          <w:rFonts w:cstheme="minorHAnsi"/>
        </w:rPr>
        <w:t xml:space="preserve">termed "transformation," allows bacteria to adapt to new environments. </w:t>
      </w:r>
      <w:r w:rsidR="00FC0958">
        <w:rPr>
          <w:rFonts w:cstheme="minorHAnsi"/>
        </w:rPr>
        <w:t xml:space="preserve"> </w:t>
      </w:r>
      <w:r w:rsidRPr="00963982">
        <w:rPr>
          <w:rFonts w:cstheme="minorHAnsi"/>
        </w:rPr>
        <w:t>For</w:t>
      </w:r>
    </w:p>
    <w:p w14:paraId="3DF586D3" w14:textId="271CDBBF" w:rsidR="00150C40" w:rsidRPr="00963982" w:rsidRDefault="00150C40" w:rsidP="00150C40">
      <w:pPr>
        <w:autoSpaceDE w:val="0"/>
        <w:autoSpaceDN w:val="0"/>
        <w:adjustRightInd w:val="0"/>
        <w:spacing w:after="0" w:line="240" w:lineRule="auto"/>
        <w:rPr>
          <w:rFonts w:cstheme="minorHAnsi"/>
        </w:rPr>
      </w:pPr>
      <w:r w:rsidRPr="00963982">
        <w:rPr>
          <w:rFonts w:cstheme="minorHAnsi"/>
        </w:rPr>
        <w:t>instance, the occurrence of bacterial resistance to antibiotics is partly due to the</w:t>
      </w:r>
      <w:r w:rsidR="00FC0958">
        <w:rPr>
          <w:rFonts w:cstheme="minorHAnsi"/>
        </w:rPr>
        <w:t xml:space="preserve"> </w:t>
      </w:r>
      <w:r w:rsidRPr="00963982">
        <w:rPr>
          <w:rFonts w:cstheme="minorHAnsi"/>
        </w:rPr>
        <w:t>transmission of plasmids.</w:t>
      </w:r>
    </w:p>
    <w:p w14:paraId="02E4A108" w14:textId="40FF0715" w:rsidR="00150C40" w:rsidRPr="00963982" w:rsidRDefault="00150C40" w:rsidP="00150C40">
      <w:pPr>
        <w:autoSpaceDE w:val="0"/>
        <w:autoSpaceDN w:val="0"/>
        <w:adjustRightInd w:val="0"/>
        <w:spacing w:after="0" w:line="240" w:lineRule="auto"/>
        <w:rPr>
          <w:rFonts w:cstheme="minorHAnsi"/>
        </w:rPr>
      </w:pPr>
      <w:r w:rsidRPr="00963982">
        <w:rPr>
          <w:rFonts w:cstheme="minorHAnsi"/>
        </w:rPr>
        <w:t xml:space="preserve">A unique </w:t>
      </w:r>
      <w:proofErr w:type="spellStart"/>
      <w:r w:rsidRPr="00963982">
        <w:rPr>
          <w:rFonts w:cstheme="minorHAnsi"/>
        </w:rPr>
        <w:t>pGLO</w:t>
      </w:r>
      <w:proofErr w:type="spellEnd"/>
      <w:r w:rsidRPr="00963982">
        <w:rPr>
          <w:rFonts w:cstheme="minorHAnsi"/>
        </w:rPr>
        <w:t xml:space="preserve"> plasmid developed by Bio-Rad contains three genes of interest to</w:t>
      </w:r>
      <w:r w:rsidR="0094147D">
        <w:rPr>
          <w:rFonts w:cstheme="minorHAnsi"/>
        </w:rPr>
        <w:t xml:space="preserve"> </w:t>
      </w:r>
      <w:r w:rsidRPr="00963982">
        <w:rPr>
          <w:rFonts w:cstheme="minorHAnsi"/>
        </w:rPr>
        <w:t xml:space="preserve">us (see Figure 8). </w:t>
      </w:r>
      <w:r w:rsidR="0094147D">
        <w:rPr>
          <w:rFonts w:cstheme="minorHAnsi"/>
        </w:rPr>
        <w:t xml:space="preserve"> </w:t>
      </w:r>
      <w:r w:rsidRPr="00963982">
        <w:rPr>
          <w:rFonts w:cstheme="minorHAnsi"/>
        </w:rPr>
        <w:t xml:space="preserve">The GFP gene encodes for the green fluorescent protein. </w:t>
      </w:r>
      <w:r w:rsidR="0094147D">
        <w:rPr>
          <w:rFonts w:cstheme="minorHAnsi"/>
        </w:rPr>
        <w:t xml:space="preserve"> </w:t>
      </w:r>
      <w:r w:rsidRPr="00963982">
        <w:rPr>
          <w:rFonts w:cstheme="minorHAnsi"/>
        </w:rPr>
        <w:t xml:space="preserve">The </w:t>
      </w:r>
      <w:proofErr w:type="spellStart"/>
      <w:r w:rsidRPr="0094147D">
        <w:rPr>
          <w:rFonts w:cstheme="minorHAnsi"/>
          <w:i/>
          <w:iCs/>
        </w:rPr>
        <w:t>bla</w:t>
      </w:r>
      <w:proofErr w:type="spellEnd"/>
      <w:r w:rsidR="0094147D">
        <w:rPr>
          <w:rFonts w:cstheme="minorHAnsi"/>
        </w:rPr>
        <w:t xml:space="preserve"> </w:t>
      </w:r>
      <w:r w:rsidRPr="00963982">
        <w:rPr>
          <w:rFonts w:cstheme="minorHAnsi"/>
        </w:rPr>
        <w:t>gene encodes for beta-lactamase, an enzyme that breaks down the antibiotic ampicillin.</w:t>
      </w:r>
      <w:r w:rsidR="00A074CB">
        <w:rPr>
          <w:rFonts w:cstheme="minorHAnsi"/>
        </w:rPr>
        <w:t xml:space="preserve">  </w:t>
      </w:r>
      <w:r w:rsidRPr="00963982">
        <w:rPr>
          <w:rFonts w:cstheme="minorHAnsi"/>
        </w:rPr>
        <w:t xml:space="preserve">And finally, the </w:t>
      </w:r>
      <w:proofErr w:type="spellStart"/>
      <w:r w:rsidRPr="00A074CB">
        <w:rPr>
          <w:rFonts w:cstheme="minorHAnsi"/>
          <w:i/>
          <w:iCs/>
        </w:rPr>
        <w:t>ara</w:t>
      </w:r>
      <w:r w:rsidRPr="00963982">
        <w:rPr>
          <w:rFonts w:cstheme="minorHAnsi"/>
        </w:rPr>
        <w:t>C</w:t>
      </w:r>
      <w:proofErr w:type="spellEnd"/>
      <w:r w:rsidRPr="00963982">
        <w:rPr>
          <w:rFonts w:cstheme="minorHAnsi"/>
        </w:rPr>
        <w:t xml:space="preserve"> gene encodes for the </w:t>
      </w:r>
      <w:proofErr w:type="spellStart"/>
      <w:r w:rsidRPr="00963982">
        <w:rPr>
          <w:rFonts w:cstheme="minorHAnsi"/>
        </w:rPr>
        <w:t>AraC</w:t>
      </w:r>
      <w:proofErr w:type="spellEnd"/>
      <w:r w:rsidRPr="00963982">
        <w:rPr>
          <w:rFonts w:cstheme="minorHAnsi"/>
        </w:rPr>
        <w:t xml:space="preserve"> protein, which can regulate</w:t>
      </w:r>
      <w:r w:rsidR="00A074CB">
        <w:rPr>
          <w:rFonts w:cstheme="minorHAnsi"/>
        </w:rPr>
        <w:t xml:space="preserve"> </w:t>
      </w:r>
      <w:r w:rsidRPr="00963982">
        <w:rPr>
          <w:rFonts w:cstheme="minorHAnsi"/>
        </w:rPr>
        <w:t xml:space="preserve">the expression of the GFP gene. </w:t>
      </w:r>
      <w:r w:rsidR="00A074CB">
        <w:rPr>
          <w:rFonts w:cstheme="minorHAnsi"/>
        </w:rPr>
        <w:t xml:space="preserve"> W</w:t>
      </w:r>
      <w:r w:rsidRPr="00963982">
        <w:rPr>
          <w:rFonts w:cstheme="minorHAnsi"/>
        </w:rPr>
        <w:t>hen the sugar arabinose is present in the cell's</w:t>
      </w:r>
      <w:r w:rsidR="00C63E66">
        <w:rPr>
          <w:rFonts w:cstheme="minorHAnsi"/>
        </w:rPr>
        <w:t xml:space="preserve"> </w:t>
      </w:r>
      <w:r w:rsidRPr="00963982">
        <w:rPr>
          <w:rFonts w:cstheme="minorHAnsi"/>
        </w:rPr>
        <w:t xml:space="preserve">nutrient medium, </w:t>
      </w:r>
      <w:proofErr w:type="spellStart"/>
      <w:r w:rsidRPr="00963982">
        <w:rPr>
          <w:rFonts w:cstheme="minorHAnsi"/>
        </w:rPr>
        <w:t>AraC</w:t>
      </w:r>
      <w:proofErr w:type="spellEnd"/>
      <w:r w:rsidRPr="00963982">
        <w:rPr>
          <w:rFonts w:cstheme="minorHAnsi"/>
        </w:rPr>
        <w:t xml:space="preserve"> and arabinose form a complex that binds to the promoter</w:t>
      </w:r>
      <w:r w:rsidR="00C63E66">
        <w:rPr>
          <w:rFonts w:cstheme="minorHAnsi"/>
        </w:rPr>
        <w:t xml:space="preserve"> </w:t>
      </w:r>
      <w:r w:rsidRPr="00963982">
        <w:rPr>
          <w:rFonts w:cstheme="minorHAnsi"/>
        </w:rPr>
        <w:t xml:space="preserve">region of the GFP gene and promotes its expression. </w:t>
      </w:r>
      <w:r w:rsidR="00C63E66">
        <w:rPr>
          <w:rFonts w:cstheme="minorHAnsi"/>
        </w:rPr>
        <w:t xml:space="preserve"> </w:t>
      </w:r>
      <w:r w:rsidRPr="00963982">
        <w:rPr>
          <w:rFonts w:cstheme="minorHAnsi"/>
        </w:rPr>
        <w:t>Conversely, in the absence of</w:t>
      </w:r>
      <w:r w:rsidR="00C63E66">
        <w:rPr>
          <w:rFonts w:cstheme="minorHAnsi"/>
        </w:rPr>
        <w:t xml:space="preserve"> </w:t>
      </w:r>
      <w:r w:rsidRPr="00963982">
        <w:rPr>
          <w:rFonts w:cstheme="minorHAnsi"/>
        </w:rPr>
        <w:t xml:space="preserve">arabinose, </w:t>
      </w:r>
      <w:proofErr w:type="spellStart"/>
      <w:r w:rsidRPr="00963982">
        <w:rPr>
          <w:rFonts w:cstheme="minorHAnsi"/>
        </w:rPr>
        <w:t>AraC</w:t>
      </w:r>
      <w:proofErr w:type="spellEnd"/>
      <w:r w:rsidRPr="00963982">
        <w:rPr>
          <w:rFonts w:cstheme="minorHAnsi"/>
        </w:rPr>
        <w:t xml:space="preserve"> alone is unable to drive the expression of the GFP gene (see bottom</w:t>
      </w:r>
      <w:r w:rsidR="00C63E66">
        <w:rPr>
          <w:rFonts w:cstheme="minorHAnsi"/>
        </w:rPr>
        <w:t xml:space="preserve"> </w:t>
      </w:r>
      <w:r w:rsidRPr="00963982">
        <w:rPr>
          <w:rFonts w:cstheme="minorHAnsi"/>
        </w:rPr>
        <w:t xml:space="preserve">of Figure 7). </w:t>
      </w:r>
      <w:r w:rsidR="00712077">
        <w:rPr>
          <w:rFonts w:cstheme="minorHAnsi"/>
        </w:rPr>
        <w:t xml:space="preserve"> </w:t>
      </w:r>
      <w:r w:rsidRPr="00963982">
        <w:rPr>
          <w:rFonts w:cstheme="minorHAnsi"/>
        </w:rPr>
        <w:t xml:space="preserve">Selection for cells that have been transformed with </w:t>
      </w:r>
      <w:proofErr w:type="spellStart"/>
      <w:r w:rsidRPr="00963982">
        <w:rPr>
          <w:rFonts w:cstheme="minorHAnsi"/>
        </w:rPr>
        <w:t>pGLO</w:t>
      </w:r>
      <w:proofErr w:type="spellEnd"/>
      <w:r w:rsidRPr="00963982">
        <w:rPr>
          <w:rFonts w:cstheme="minorHAnsi"/>
        </w:rPr>
        <w:t xml:space="preserve"> DNA is</w:t>
      </w:r>
      <w:r w:rsidR="00712077">
        <w:rPr>
          <w:rFonts w:cstheme="minorHAnsi"/>
        </w:rPr>
        <w:t xml:space="preserve"> </w:t>
      </w:r>
      <w:r w:rsidRPr="00963982">
        <w:rPr>
          <w:rFonts w:cstheme="minorHAnsi"/>
        </w:rPr>
        <w:t xml:space="preserve">accomplished by growth on antibiotic plates. </w:t>
      </w:r>
      <w:r w:rsidR="00712077">
        <w:rPr>
          <w:rFonts w:cstheme="minorHAnsi"/>
        </w:rPr>
        <w:t xml:space="preserve"> </w:t>
      </w:r>
      <w:r w:rsidRPr="00963982">
        <w:rPr>
          <w:rFonts w:cstheme="minorHAnsi"/>
        </w:rPr>
        <w:t>That is, bacteria that incorporate the</w:t>
      </w:r>
      <w:r w:rsidR="00712077">
        <w:rPr>
          <w:rFonts w:cstheme="minorHAnsi"/>
        </w:rPr>
        <w:t xml:space="preserve"> </w:t>
      </w:r>
      <w:proofErr w:type="spellStart"/>
      <w:r w:rsidRPr="00963982">
        <w:rPr>
          <w:rFonts w:cstheme="minorHAnsi"/>
        </w:rPr>
        <w:t>pGLO</w:t>
      </w:r>
      <w:proofErr w:type="spellEnd"/>
      <w:r w:rsidRPr="00963982">
        <w:rPr>
          <w:rFonts w:cstheme="minorHAnsi"/>
        </w:rPr>
        <w:t xml:space="preserve"> plasmid will become resistant to ampicillin, and therefore will grow on a medium</w:t>
      </w:r>
      <w:r w:rsidR="00712077">
        <w:rPr>
          <w:rFonts w:cstheme="minorHAnsi"/>
        </w:rPr>
        <w:t xml:space="preserve"> </w:t>
      </w:r>
      <w:r w:rsidRPr="00963982">
        <w:rPr>
          <w:rFonts w:cstheme="minorHAnsi"/>
        </w:rPr>
        <w:t xml:space="preserve">containing the antibiotic. </w:t>
      </w:r>
      <w:r w:rsidR="00712077">
        <w:rPr>
          <w:rFonts w:cstheme="minorHAnsi"/>
        </w:rPr>
        <w:t xml:space="preserve"> </w:t>
      </w:r>
      <w:r w:rsidRPr="00963982">
        <w:rPr>
          <w:rFonts w:cstheme="minorHAnsi"/>
        </w:rPr>
        <w:t xml:space="preserve">If bacteria do not incorporate the </w:t>
      </w:r>
      <w:proofErr w:type="spellStart"/>
      <w:r w:rsidRPr="00963982">
        <w:rPr>
          <w:rFonts w:cstheme="minorHAnsi"/>
        </w:rPr>
        <w:t>pGLO</w:t>
      </w:r>
      <w:proofErr w:type="spellEnd"/>
      <w:r w:rsidRPr="00963982">
        <w:rPr>
          <w:rFonts w:cstheme="minorHAnsi"/>
        </w:rPr>
        <w:t xml:space="preserve"> plasmid,</w:t>
      </w:r>
      <w:r w:rsidR="00712077">
        <w:rPr>
          <w:rFonts w:cstheme="minorHAnsi"/>
        </w:rPr>
        <w:t xml:space="preserve"> </w:t>
      </w:r>
      <w:r w:rsidRPr="00963982">
        <w:rPr>
          <w:rFonts w:cstheme="minorHAnsi"/>
        </w:rPr>
        <w:t xml:space="preserve">then those bacteria will not grow on ampicillin plates. </w:t>
      </w:r>
      <w:r w:rsidR="00712077">
        <w:rPr>
          <w:rFonts w:cstheme="minorHAnsi"/>
        </w:rPr>
        <w:t xml:space="preserve"> </w:t>
      </w:r>
      <w:r w:rsidRPr="00963982">
        <w:rPr>
          <w:rFonts w:cstheme="minorHAnsi"/>
        </w:rPr>
        <w:t>Also, in the presence of ampicillin,</w:t>
      </w:r>
    </w:p>
    <w:p w14:paraId="7DA6B321" w14:textId="63C206AB" w:rsidR="00150C40" w:rsidRPr="00963982" w:rsidRDefault="00E66D0F" w:rsidP="00150C40">
      <w:pPr>
        <w:autoSpaceDE w:val="0"/>
        <w:autoSpaceDN w:val="0"/>
        <w:adjustRightInd w:val="0"/>
        <w:spacing w:after="0" w:line="240" w:lineRule="auto"/>
        <w:rPr>
          <w:rFonts w:cstheme="minorHAnsi"/>
        </w:rPr>
      </w:pPr>
      <w:r>
        <w:rPr>
          <w:rFonts w:cstheme="minorHAnsi"/>
          <w:noProof/>
        </w:rPr>
        <w:drawing>
          <wp:anchor distT="0" distB="0" distL="114300" distR="114300" simplePos="0" relativeHeight="251670528" behindDoc="0" locked="0" layoutInCell="1" allowOverlap="1" wp14:anchorId="5926BEAE" wp14:editId="3AAFF932">
            <wp:simplePos x="0" y="0"/>
            <wp:positionH relativeFrom="margin">
              <wp:align>center</wp:align>
            </wp:positionH>
            <wp:positionV relativeFrom="paragraph">
              <wp:posOffset>586761</wp:posOffset>
            </wp:positionV>
            <wp:extent cx="1813564" cy="1810516"/>
            <wp:effectExtent l="0" t="0" r="0" b="0"/>
            <wp:wrapTopAndBottom/>
            <wp:docPr id="13" name="Picture 1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8.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3564" cy="1810516"/>
                    </a:xfrm>
                    <a:prstGeom prst="rect">
                      <a:avLst/>
                    </a:prstGeom>
                  </pic:spPr>
                </pic:pic>
              </a:graphicData>
            </a:graphic>
          </wp:anchor>
        </w:drawing>
      </w:r>
      <w:r w:rsidR="00150C40" w:rsidRPr="00963982">
        <w:rPr>
          <w:rFonts w:cstheme="minorHAnsi"/>
        </w:rPr>
        <w:t xml:space="preserve">transformed cells (those containing </w:t>
      </w:r>
      <w:proofErr w:type="spellStart"/>
      <w:r w:rsidR="00150C40" w:rsidRPr="00963982">
        <w:rPr>
          <w:rFonts w:cstheme="minorHAnsi"/>
        </w:rPr>
        <w:t>pGLO</w:t>
      </w:r>
      <w:proofErr w:type="spellEnd"/>
      <w:r w:rsidR="00150C40" w:rsidRPr="00963982">
        <w:rPr>
          <w:rFonts w:cstheme="minorHAnsi"/>
        </w:rPr>
        <w:t xml:space="preserve"> plasmid) will appear white (wildtype</w:t>
      </w:r>
      <w:r w:rsidR="00DF43F2">
        <w:rPr>
          <w:rFonts w:cstheme="minorHAnsi"/>
        </w:rPr>
        <w:t xml:space="preserve"> </w:t>
      </w:r>
      <w:r w:rsidR="00150C40" w:rsidRPr="00963982">
        <w:rPr>
          <w:rFonts w:cstheme="minorHAnsi"/>
        </w:rPr>
        <w:t xml:space="preserve">phenotype) on plates not containing arabinose (the GFP is not expressed). </w:t>
      </w:r>
      <w:r w:rsidR="00DF43F2">
        <w:rPr>
          <w:rFonts w:cstheme="minorHAnsi"/>
        </w:rPr>
        <w:t xml:space="preserve"> </w:t>
      </w:r>
      <w:r w:rsidR="00150C40" w:rsidRPr="00963982">
        <w:rPr>
          <w:rFonts w:cstheme="minorHAnsi"/>
        </w:rPr>
        <w:t>In</w:t>
      </w:r>
      <w:r w:rsidR="00DF43F2">
        <w:rPr>
          <w:rFonts w:cstheme="minorHAnsi"/>
        </w:rPr>
        <w:t xml:space="preserve"> </w:t>
      </w:r>
      <w:r w:rsidR="00150C40" w:rsidRPr="00963982">
        <w:rPr>
          <w:rFonts w:cstheme="minorHAnsi"/>
        </w:rPr>
        <w:t>the presence of ampicillin, transformed cells will fluoresce green when arabinose is</w:t>
      </w:r>
      <w:r w:rsidR="00DF43F2">
        <w:rPr>
          <w:rFonts w:cstheme="minorHAnsi"/>
        </w:rPr>
        <w:t xml:space="preserve"> </w:t>
      </w:r>
      <w:r w:rsidR="00150C40" w:rsidRPr="00963982">
        <w:rPr>
          <w:rFonts w:cstheme="minorHAnsi"/>
        </w:rPr>
        <w:t>included in the nutrient agar.</w:t>
      </w:r>
    </w:p>
    <w:p w14:paraId="45EC56A7" w14:textId="6E35D4B0" w:rsidR="00BE43A8" w:rsidRDefault="00BE43A8" w:rsidP="0025426E">
      <w:pPr>
        <w:autoSpaceDE w:val="0"/>
        <w:autoSpaceDN w:val="0"/>
        <w:adjustRightInd w:val="0"/>
        <w:spacing w:after="0" w:line="240" w:lineRule="auto"/>
        <w:jc w:val="center"/>
        <w:rPr>
          <w:rFonts w:cstheme="minorHAnsi"/>
        </w:rPr>
      </w:pPr>
      <w:r w:rsidRPr="00DF43F2">
        <w:rPr>
          <w:rFonts w:cstheme="minorHAnsi"/>
          <w:b/>
          <w:bCs/>
        </w:rPr>
        <w:t>Figure 8.</w:t>
      </w:r>
      <w:r w:rsidRPr="00963982">
        <w:rPr>
          <w:rFonts w:cstheme="minorHAnsi"/>
        </w:rPr>
        <w:t xml:space="preserve"> Basic map of</w:t>
      </w:r>
      <w:r w:rsidR="00B122E5">
        <w:rPr>
          <w:rFonts w:cstheme="minorHAnsi"/>
        </w:rPr>
        <w:t xml:space="preserve"> </w:t>
      </w:r>
      <w:r w:rsidRPr="00963982">
        <w:rPr>
          <w:rFonts w:cstheme="minorHAnsi"/>
        </w:rPr>
        <w:t xml:space="preserve">the </w:t>
      </w:r>
      <w:proofErr w:type="spellStart"/>
      <w:r w:rsidRPr="00963982">
        <w:rPr>
          <w:rFonts w:cstheme="minorHAnsi"/>
        </w:rPr>
        <w:t>pGLO</w:t>
      </w:r>
      <w:proofErr w:type="spellEnd"/>
      <w:r w:rsidRPr="00963982">
        <w:rPr>
          <w:rFonts w:cstheme="minorHAnsi"/>
        </w:rPr>
        <w:t xml:space="preserve"> plasmid.</w:t>
      </w:r>
    </w:p>
    <w:p w14:paraId="67706FE3" w14:textId="77777777" w:rsidR="00DF43F2" w:rsidRPr="00963982" w:rsidRDefault="00DF43F2" w:rsidP="00BE43A8">
      <w:pPr>
        <w:autoSpaceDE w:val="0"/>
        <w:autoSpaceDN w:val="0"/>
        <w:adjustRightInd w:val="0"/>
        <w:spacing w:after="0" w:line="240" w:lineRule="auto"/>
        <w:rPr>
          <w:rFonts w:cstheme="minorHAnsi"/>
        </w:rPr>
      </w:pPr>
    </w:p>
    <w:p w14:paraId="7394CFD8" w14:textId="77777777" w:rsidR="001C35E9" w:rsidRDefault="001C35E9" w:rsidP="00BE43A8">
      <w:pPr>
        <w:autoSpaceDE w:val="0"/>
        <w:autoSpaceDN w:val="0"/>
        <w:adjustRightInd w:val="0"/>
        <w:spacing w:after="0" w:line="240" w:lineRule="auto"/>
        <w:rPr>
          <w:rFonts w:cstheme="minorHAnsi"/>
          <w:b/>
          <w:bCs/>
          <w:color w:val="0033CC"/>
          <w:sz w:val="28"/>
          <w:szCs w:val="28"/>
        </w:rPr>
      </w:pPr>
    </w:p>
    <w:p w14:paraId="16C51512" w14:textId="31325933" w:rsidR="00BE43A8" w:rsidRPr="00FF01DC" w:rsidRDefault="00BE43A8" w:rsidP="00BE43A8">
      <w:pPr>
        <w:autoSpaceDE w:val="0"/>
        <w:autoSpaceDN w:val="0"/>
        <w:adjustRightInd w:val="0"/>
        <w:spacing w:after="0" w:line="240" w:lineRule="auto"/>
        <w:rPr>
          <w:rFonts w:cstheme="minorHAnsi"/>
          <w:b/>
          <w:bCs/>
          <w:color w:val="0033CC"/>
          <w:sz w:val="28"/>
          <w:szCs w:val="28"/>
        </w:rPr>
      </w:pPr>
      <w:r w:rsidRPr="00FF01DC">
        <w:rPr>
          <w:rFonts w:cstheme="minorHAnsi"/>
          <w:b/>
          <w:bCs/>
          <w:color w:val="0033CC"/>
          <w:sz w:val="28"/>
          <w:szCs w:val="28"/>
        </w:rPr>
        <w:t>ACTIVITY 1: PROTOCOL DISCUSSION</w:t>
      </w:r>
    </w:p>
    <w:p w14:paraId="5047BD25" w14:textId="07D87B19" w:rsidR="00BE43A8" w:rsidRPr="00963982" w:rsidRDefault="00BE43A8" w:rsidP="00BE43A8">
      <w:pPr>
        <w:autoSpaceDE w:val="0"/>
        <w:autoSpaceDN w:val="0"/>
        <w:adjustRightInd w:val="0"/>
        <w:spacing w:after="0" w:line="240" w:lineRule="auto"/>
        <w:rPr>
          <w:rFonts w:cstheme="minorHAnsi"/>
        </w:rPr>
      </w:pPr>
      <w:r w:rsidRPr="00963982">
        <w:rPr>
          <w:rFonts w:cstheme="minorHAnsi"/>
        </w:rPr>
        <w:t>Before we begin our bacterial transformation, it is important to understand what</w:t>
      </w:r>
      <w:r w:rsidR="00B122E5">
        <w:rPr>
          <w:rFonts w:cstheme="minorHAnsi"/>
        </w:rPr>
        <w:t xml:space="preserve"> </w:t>
      </w:r>
      <w:r w:rsidRPr="00963982">
        <w:rPr>
          <w:rFonts w:cstheme="minorHAnsi"/>
        </w:rPr>
        <w:t>is going on in our bullet tubes. Why are we putting solution "A" into tube "B" and</w:t>
      </w:r>
      <w:r w:rsidR="00B122E5">
        <w:rPr>
          <w:rFonts w:cstheme="minorHAnsi"/>
        </w:rPr>
        <w:t xml:space="preserve"> </w:t>
      </w:r>
      <w:r w:rsidRPr="00963982">
        <w:rPr>
          <w:rFonts w:cstheme="minorHAnsi"/>
        </w:rPr>
        <w:t xml:space="preserve">incubating, or centrifuging? </w:t>
      </w:r>
      <w:r w:rsidR="00B122E5">
        <w:rPr>
          <w:rFonts w:cstheme="minorHAnsi"/>
        </w:rPr>
        <w:t xml:space="preserve"> </w:t>
      </w:r>
      <w:r w:rsidRPr="00963982">
        <w:rPr>
          <w:rFonts w:cstheme="minorHAnsi"/>
        </w:rPr>
        <w:t>Your TA will have limited time to discuss this procedure</w:t>
      </w:r>
      <w:r w:rsidR="00B122E5">
        <w:rPr>
          <w:rFonts w:cstheme="minorHAnsi"/>
        </w:rPr>
        <w:t xml:space="preserve"> </w:t>
      </w:r>
      <w:r w:rsidRPr="00963982">
        <w:rPr>
          <w:rFonts w:cstheme="minorHAnsi"/>
        </w:rPr>
        <w:t xml:space="preserve">while you are doing it, and many of the steps must be precisely timed. </w:t>
      </w:r>
      <w:r w:rsidR="00B122E5">
        <w:rPr>
          <w:rFonts w:cstheme="minorHAnsi"/>
        </w:rPr>
        <w:t xml:space="preserve"> </w:t>
      </w:r>
      <w:r w:rsidRPr="00963982">
        <w:rPr>
          <w:rFonts w:cstheme="minorHAnsi"/>
        </w:rPr>
        <w:t>Before proceeding,</w:t>
      </w:r>
      <w:r w:rsidR="00B122E5">
        <w:rPr>
          <w:rFonts w:cstheme="minorHAnsi"/>
        </w:rPr>
        <w:t xml:space="preserve"> </w:t>
      </w:r>
      <w:r w:rsidRPr="00963982">
        <w:rPr>
          <w:rFonts w:cstheme="minorHAnsi"/>
        </w:rPr>
        <w:t>answer questions 1-4.</w:t>
      </w:r>
    </w:p>
    <w:p w14:paraId="6B300F7A" w14:textId="107BE9B8" w:rsidR="00BE43A8" w:rsidRDefault="00BE43A8" w:rsidP="00BE43A8">
      <w:pPr>
        <w:autoSpaceDE w:val="0"/>
        <w:autoSpaceDN w:val="0"/>
        <w:adjustRightInd w:val="0"/>
        <w:spacing w:after="0" w:line="240" w:lineRule="auto"/>
        <w:rPr>
          <w:rFonts w:cstheme="minorHAnsi"/>
        </w:rPr>
      </w:pPr>
      <w:r w:rsidRPr="00963982">
        <w:rPr>
          <w:rFonts w:cstheme="minorHAnsi"/>
        </w:rPr>
        <w:t>1. What is transformation?</w:t>
      </w:r>
    </w:p>
    <w:p w14:paraId="7CC1F20F" w14:textId="37702ED3" w:rsidR="00CC2D78" w:rsidRDefault="00CC2D78" w:rsidP="00BE43A8">
      <w:pPr>
        <w:autoSpaceDE w:val="0"/>
        <w:autoSpaceDN w:val="0"/>
        <w:adjustRightInd w:val="0"/>
        <w:spacing w:after="0" w:line="240" w:lineRule="auto"/>
        <w:rPr>
          <w:rFonts w:cstheme="minorHAnsi"/>
        </w:rPr>
      </w:pPr>
    </w:p>
    <w:p w14:paraId="65C1146A" w14:textId="77777777" w:rsidR="00CC2D78" w:rsidRPr="00963982" w:rsidRDefault="00CC2D78" w:rsidP="00BE43A8">
      <w:pPr>
        <w:autoSpaceDE w:val="0"/>
        <w:autoSpaceDN w:val="0"/>
        <w:adjustRightInd w:val="0"/>
        <w:spacing w:after="0" w:line="240" w:lineRule="auto"/>
        <w:rPr>
          <w:rFonts w:cstheme="minorHAnsi"/>
        </w:rPr>
      </w:pPr>
    </w:p>
    <w:p w14:paraId="2DCEAFC3" w14:textId="77777777" w:rsidR="00BE43A8" w:rsidRPr="00963982" w:rsidRDefault="00BE43A8" w:rsidP="00BE43A8">
      <w:pPr>
        <w:autoSpaceDE w:val="0"/>
        <w:autoSpaceDN w:val="0"/>
        <w:adjustRightInd w:val="0"/>
        <w:spacing w:after="0" w:line="240" w:lineRule="auto"/>
        <w:rPr>
          <w:rFonts w:cstheme="minorHAnsi"/>
        </w:rPr>
      </w:pPr>
      <w:r w:rsidRPr="00963982">
        <w:rPr>
          <w:rFonts w:cstheme="minorHAnsi"/>
        </w:rPr>
        <w:t>2. What is a plasmid?</w:t>
      </w:r>
    </w:p>
    <w:p w14:paraId="181F21DB" w14:textId="77777777" w:rsidR="00CC2D78" w:rsidRDefault="00CC2D78" w:rsidP="00BE43A8">
      <w:pPr>
        <w:autoSpaceDE w:val="0"/>
        <w:autoSpaceDN w:val="0"/>
        <w:adjustRightInd w:val="0"/>
        <w:spacing w:after="0" w:line="240" w:lineRule="auto"/>
        <w:rPr>
          <w:rFonts w:cstheme="minorHAnsi"/>
        </w:rPr>
      </w:pPr>
    </w:p>
    <w:p w14:paraId="48DB3128" w14:textId="77777777" w:rsidR="00CC2D78" w:rsidRDefault="00CC2D78" w:rsidP="00BE43A8">
      <w:pPr>
        <w:autoSpaceDE w:val="0"/>
        <w:autoSpaceDN w:val="0"/>
        <w:adjustRightInd w:val="0"/>
        <w:spacing w:after="0" w:line="240" w:lineRule="auto"/>
        <w:rPr>
          <w:rFonts w:cstheme="minorHAnsi"/>
        </w:rPr>
      </w:pPr>
    </w:p>
    <w:p w14:paraId="6235570B" w14:textId="7D628D7F" w:rsidR="00150C40" w:rsidRPr="00963982" w:rsidRDefault="00BE43A8" w:rsidP="00BE43A8">
      <w:pPr>
        <w:autoSpaceDE w:val="0"/>
        <w:autoSpaceDN w:val="0"/>
        <w:adjustRightInd w:val="0"/>
        <w:spacing w:after="0" w:line="240" w:lineRule="auto"/>
        <w:rPr>
          <w:rFonts w:cstheme="minorHAnsi"/>
        </w:rPr>
      </w:pPr>
      <w:r w:rsidRPr="00963982">
        <w:rPr>
          <w:rFonts w:cstheme="minorHAnsi"/>
        </w:rPr>
        <w:t>3. How can a plasmid change the traits of your bacteria?</w:t>
      </w:r>
    </w:p>
    <w:p w14:paraId="6BE93950" w14:textId="6D489C4F" w:rsidR="00BE43A8" w:rsidRPr="00963982" w:rsidRDefault="00BE43A8" w:rsidP="00BE43A8">
      <w:pPr>
        <w:autoSpaceDE w:val="0"/>
        <w:autoSpaceDN w:val="0"/>
        <w:adjustRightInd w:val="0"/>
        <w:spacing w:after="0" w:line="240" w:lineRule="auto"/>
        <w:rPr>
          <w:rFonts w:cstheme="minorHAnsi"/>
        </w:rPr>
      </w:pPr>
    </w:p>
    <w:p w14:paraId="7821BF2B" w14:textId="41AFBF8B" w:rsidR="00BE43A8" w:rsidRPr="00963982" w:rsidRDefault="00BE43A8" w:rsidP="00BE43A8">
      <w:pPr>
        <w:autoSpaceDE w:val="0"/>
        <w:autoSpaceDN w:val="0"/>
        <w:adjustRightInd w:val="0"/>
        <w:spacing w:after="0" w:line="240" w:lineRule="auto"/>
        <w:rPr>
          <w:rFonts w:cstheme="minorHAnsi"/>
        </w:rPr>
      </w:pPr>
    </w:p>
    <w:p w14:paraId="6F9E486B" w14:textId="0F8D446A" w:rsidR="00846CC1" w:rsidRDefault="00846CC1" w:rsidP="00846CC1">
      <w:pPr>
        <w:autoSpaceDE w:val="0"/>
        <w:autoSpaceDN w:val="0"/>
        <w:adjustRightInd w:val="0"/>
        <w:spacing w:after="0" w:line="240" w:lineRule="auto"/>
        <w:rPr>
          <w:rFonts w:cstheme="minorHAnsi"/>
        </w:rPr>
      </w:pPr>
      <w:r w:rsidRPr="00963982">
        <w:rPr>
          <w:rFonts w:cstheme="minorHAnsi"/>
        </w:rPr>
        <w:t xml:space="preserve">4. Draw </w:t>
      </w:r>
      <w:r w:rsidR="00652816">
        <w:rPr>
          <w:rFonts w:cstheme="minorHAnsi"/>
        </w:rPr>
        <w:t xml:space="preserve">and label </w:t>
      </w:r>
      <w:r w:rsidRPr="00963982">
        <w:rPr>
          <w:rFonts w:cstheme="minorHAnsi"/>
        </w:rPr>
        <w:t>a typical bacteri</w:t>
      </w:r>
      <w:r w:rsidR="00CC2D78">
        <w:rPr>
          <w:rFonts w:cstheme="minorHAnsi"/>
        </w:rPr>
        <w:t>um</w:t>
      </w:r>
      <w:r w:rsidRPr="00963982">
        <w:rPr>
          <w:rFonts w:cstheme="minorHAnsi"/>
        </w:rPr>
        <w:t xml:space="preserve"> and </w:t>
      </w:r>
      <w:r w:rsidR="00D56474">
        <w:rPr>
          <w:rFonts w:cstheme="minorHAnsi"/>
        </w:rPr>
        <w:t xml:space="preserve">include </w:t>
      </w:r>
      <w:r w:rsidR="00652816">
        <w:rPr>
          <w:rFonts w:cstheme="minorHAnsi"/>
        </w:rPr>
        <w:t>the</w:t>
      </w:r>
      <w:r w:rsidRPr="00963982">
        <w:rPr>
          <w:rFonts w:cstheme="minorHAnsi"/>
        </w:rPr>
        <w:t xml:space="preserve"> plasmid</w:t>
      </w:r>
      <w:r w:rsidR="00652816">
        <w:rPr>
          <w:rFonts w:cstheme="minorHAnsi"/>
        </w:rPr>
        <w:t xml:space="preserve"> we are adding</w:t>
      </w:r>
      <w:r w:rsidR="00D56474">
        <w:rPr>
          <w:rFonts w:cstheme="minorHAnsi"/>
        </w:rPr>
        <w:t xml:space="preserve"> with this experiment</w:t>
      </w:r>
      <w:r w:rsidRPr="00963982">
        <w:rPr>
          <w:rFonts w:cstheme="minorHAnsi"/>
        </w:rPr>
        <w:t>.</w:t>
      </w:r>
    </w:p>
    <w:p w14:paraId="547B12FF" w14:textId="1094A62B" w:rsidR="000208A9" w:rsidRDefault="000208A9" w:rsidP="00846CC1">
      <w:pPr>
        <w:autoSpaceDE w:val="0"/>
        <w:autoSpaceDN w:val="0"/>
        <w:adjustRightInd w:val="0"/>
        <w:spacing w:after="0" w:line="240" w:lineRule="auto"/>
        <w:rPr>
          <w:rFonts w:cstheme="minorHAnsi"/>
        </w:rPr>
      </w:pPr>
    </w:p>
    <w:p w14:paraId="31B777D2" w14:textId="667C6F9B" w:rsidR="000208A9" w:rsidRDefault="000208A9" w:rsidP="00846CC1">
      <w:pPr>
        <w:autoSpaceDE w:val="0"/>
        <w:autoSpaceDN w:val="0"/>
        <w:adjustRightInd w:val="0"/>
        <w:spacing w:after="0" w:line="240" w:lineRule="auto"/>
        <w:rPr>
          <w:rFonts w:cstheme="minorHAnsi"/>
        </w:rPr>
      </w:pPr>
    </w:p>
    <w:p w14:paraId="66033B3D" w14:textId="7B2A0AD1" w:rsidR="00846CC1" w:rsidRPr="000208A9" w:rsidRDefault="00846CC1" w:rsidP="00846CC1">
      <w:pPr>
        <w:autoSpaceDE w:val="0"/>
        <w:autoSpaceDN w:val="0"/>
        <w:adjustRightInd w:val="0"/>
        <w:spacing w:after="0" w:line="240" w:lineRule="auto"/>
        <w:rPr>
          <w:rFonts w:cstheme="minorHAnsi"/>
          <w:b/>
          <w:bCs/>
        </w:rPr>
      </w:pPr>
      <w:r w:rsidRPr="000208A9">
        <w:rPr>
          <w:rFonts w:cstheme="minorHAnsi"/>
          <w:b/>
          <w:bCs/>
        </w:rPr>
        <w:t>As your TA goes over the procedure for Activity 2, they will stop and discuss the purpose</w:t>
      </w:r>
      <w:r w:rsidR="000208A9" w:rsidRPr="000208A9">
        <w:rPr>
          <w:rFonts w:cstheme="minorHAnsi"/>
          <w:b/>
          <w:bCs/>
        </w:rPr>
        <w:t xml:space="preserve"> </w:t>
      </w:r>
      <w:r w:rsidRPr="000208A9">
        <w:rPr>
          <w:rFonts w:cstheme="minorHAnsi"/>
          <w:b/>
          <w:bCs/>
        </w:rPr>
        <w:t xml:space="preserve">of the critical steps. </w:t>
      </w:r>
      <w:r w:rsidR="000208A9" w:rsidRPr="000208A9">
        <w:rPr>
          <w:rFonts w:cstheme="minorHAnsi"/>
          <w:b/>
          <w:bCs/>
        </w:rPr>
        <w:t xml:space="preserve"> </w:t>
      </w:r>
      <w:r w:rsidRPr="000208A9">
        <w:rPr>
          <w:rFonts w:cstheme="minorHAnsi"/>
          <w:b/>
          <w:bCs/>
        </w:rPr>
        <w:t>Be sure you answer these questions before you continue</w:t>
      </w:r>
      <w:r w:rsidR="000208A9" w:rsidRPr="000208A9">
        <w:rPr>
          <w:rFonts w:cstheme="minorHAnsi"/>
          <w:b/>
          <w:bCs/>
        </w:rPr>
        <w:t xml:space="preserve"> </w:t>
      </w:r>
      <w:r w:rsidRPr="000208A9">
        <w:rPr>
          <w:rFonts w:cstheme="minorHAnsi"/>
          <w:b/>
          <w:bCs/>
        </w:rPr>
        <w:t>with Activity 2.</w:t>
      </w:r>
    </w:p>
    <w:p w14:paraId="16EDF302" w14:textId="77777777" w:rsidR="000208A9" w:rsidRPr="00963982" w:rsidRDefault="000208A9" w:rsidP="00846CC1">
      <w:pPr>
        <w:autoSpaceDE w:val="0"/>
        <w:autoSpaceDN w:val="0"/>
        <w:adjustRightInd w:val="0"/>
        <w:spacing w:after="0" w:line="240" w:lineRule="auto"/>
        <w:rPr>
          <w:rFonts w:cstheme="minorHAnsi"/>
        </w:rPr>
      </w:pPr>
    </w:p>
    <w:p w14:paraId="2504802F" w14:textId="18874439" w:rsidR="00846CC1" w:rsidRPr="00963982" w:rsidRDefault="00846CC1" w:rsidP="00846CC1">
      <w:pPr>
        <w:autoSpaceDE w:val="0"/>
        <w:autoSpaceDN w:val="0"/>
        <w:adjustRightInd w:val="0"/>
        <w:spacing w:after="0" w:line="240" w:lineRule="auto"/>
        <w:rPr>
          <w:rFonts w:cstheme="minorHAnsi"/>
        </w:rPr>
      </w:pPr>
      <w:r w:rsidRPr="00963982">
        <w:rPr>
          <w:rFonts w:cstheme="minorHAnsi"/>
        </w:rPr>
        <w:t>5. What is the purpose of the CaCl</w:t>
      </w:r>
      <w:r w:rsidR="009E26AA" w:rsidRPr="009E26AA">
        <w:rPr>
          <w:rFonts w:cstheme="minorHAnsi"/>
          <w:vertAlign w:val="subscript"/>
        </w:rPr>
        <w:t>2</w:t>
      </w:r>
      <w:r w:rsidR="009E26AA">
        <w:rPr>
          <w:rFonts w:cstheme="minorHAnsi"/>
        </w:rPr>
        <w:t>?</w:t>
      </w:r>
    </w:p>
    <w:p w14:paraId="7578DA75" w14:textId="65E01A4B" w:rsidR="009E26AA" w:rsidRDefault="009E26AA" w:rsidP="00846CC1">
      <w:pPr>
        <w:autoSpaceDE w:val="0"/>
        <w:autoSpaceDN w:val="0"/>
        <w:adjustRightInd w:val="0"/>
        <w:spacing w:after="0" w:line="240" w:lineRule="auto"/>
        <w:rPr>
          <w:rFonts w:cstheme="minorHAnsi"/>
        </w:rPr>
      </w:pPr>
    </w:p>
    <w:p w14:paraId="615DABF2" w14:textId="77777777" w:rsidR="00652816" w:rsidRDefault="00652816" w:rsidP="00846CC1">
      <w:pPr>
        <w:autoSpaceDE w:val="0"/>
        <w:autoSpaceDN w:val="0"/>
        <w:adjustRightInd w:val="0"/>
        <w:spacing w:after="0" w:line="240" w:lineRule="auto"/>
        <w:rPr>
          <w:rFonts w:cstheme="minorHAnsi"/>
        </w:rPr>
      </w:pPr>
    </w:p>
    <w:p w14:paraId="2C7B1B0D" w14:textId="77777777" w:rsidR="00652816" w:rsidRDefault="00846CC1" w:rsidP="00846CC1">
      <w:pPr>
        <w:autoSpaceDE w:val="0"/>
        <w:autoSpaceDN w:val="0"/>
        <w:adjustRightInd w:val="0"/>
        <w:spacing w:after="0" w:line="240" w:lineRule="auto"/>
        <w:rPr>
          <w:rFonts w:cstheme="minorHAnsi"/>
        </w:rPr>
      </w:pPr>
      <w:r w:rsidRPr="00963982">
        <w:rPr>
          <w:rFonts w:cstheme="minorHAnsi"/>
        </w:rPr>
        <w:t>6. What is the purpose of the ampicillin</w:t>
      </w:r>
      <w:r w:rsidR="00652816">
        <w:rPr>
          <w:rFonts w:cstheme="minorHAnsi"/>
        </w:rPr>
        <w:t xml:space="preserve"> in our agar plates?</w:t>
      </w:r>
    </w:p>
    <w:p w14:paraId="1242C473" w14:textId="619A3E7A" w:rsidR="00652816" w:rsidRDefault="00652816" w:rsidP="00846CC1">
      <w:pPr>
        <w:autoSpaceDE w:val="0"/>
        <w:autoSpaceDN w:val="0"/>
        <w:adjustRightInd w:val="0"/>
        <w:spacing w:after="0" w:line="240" w:lineRule="auto"/>
        <w:rPr>
          <w:rFonts w:cstheme="minorHAnsi"/>
        </w:rPr>
      </w:pPr>
    </w:p>
    <w:p w14:paraId="755BA6CF" w14:textId="77777777" w:rsidR="00652816" w:rsidRDefault="00652816" w:rsidP="00846CC1">
      <w:pPr>
        <w:autoSpaceDE w:val="0"/>
        <w:autoSpaceDN w:val="0"/>
        <w:adjustRightInd w:val="0"/>
        <w:spacing w:after="0" w:line="240" w:lineRule="auto"/>
        <w:rPr>
          <w:rFonts w:cstheme="minorHAnsi"/>
        </w:rPr>
      </w:pPr>
    </w:p>
    <w:p w14:paraId="38B64991" w14:textId="06E301B1" w:rsidR="00846CC1" w:rsidRPr="00963982" w:rsidRDefault="00652816" w:rsidP="00846CC1">
      <w:pPr>
        <w:autoSpaceDE w:val="0"/>
        <w:autoSpaceDN w:val="0"/>
        <w:adjustRightInd w:val="0"/>
        <w:spacing w:after="0" w:line="240" w:lineRule="auto"/>
        <w:rPr>
          <w:rFonts w:cstheme="minorHAnsi"/>
        </w:rPr>
      </w:pPr>
      <w:r>
        <w:rPr>
          <w:rFonts w:cstheme="minorHAnsi"/>
        </w:rPr>
        <w:t>7.  What is the purpose of</w:t>
      </w:r>
      <w:r w:rsidR="00846CC1" w:rsidRPr="00963982">
        <w:rPr>
          <w:rFonts w:cstheme="minorHAnsi"/>
        </w:rPr>
        <w:t xml:space="preserve"> the arabinose on </w:t>
      </w:r>
      <w:r>
        <w:rPr>
          <w:rFonts w:cstheme="minorHAnsi"/>
        </w:rPr>
        <w:t>our</w:t>
      </w:r>
      <w:r w:rsidR="00846CC1" w:rsidRPr="00963982">
        <w:rPr>
          <w:rFonts w:cstheme="minorHAnsi"/>
        </w:rPr>
        <w:t xml:space="preserve"> </w:t>
      </w:r>
      <w:r>
        <w:rPr>
          <w:rFonts w:cstheme="minorHAnsi"/>
        </w:rPr>
        <w:t xml:space="preserve">agar </w:t>
      </w:r>
      <w:r w:rsidR="00846CC1" w:rsidRPr="00963982">
        <w:rPr>
          <w:rFonts w:cstheme="minorHAnsi"/>
        </w:rPr>
        <w:t>plates?</w:t>
      </w:r>
    </w:p>
    <w:p w14:paraId="170571C9" w14:textId="581B40E5" w:rsidR="009E26AA" w:rsidRDefault="009E26AA" w:rsidP="00846CC1">
      <w:pPr>
        <w:autoSpaceDE w:val="0"/>
        <w:autoSpaceDN w:val="0"/>
        <w:adjustRightInd w:val="0"/>
        <w:spacing w:after="0" w:line="240" w:lineRule="auto"/>
        <w:rPr>
          <w:rFonts w:cstheme="minorHAnsi"/>
        </w:rPr>
      </w:pPr>
    </w:p>
    <w:p w14:paraId="28956809" w14:textId="77777777" w:rsidR="00652816" w:rsidRDefault="00652816" w:rsidP="00846CC1">
      <w:pPr>
        <w:autoSpaceDE w:val="0"/>
        <w:autoSpaceDN w:val="0"/>
        <w:adjustRightInd w:val="0"/>
        <w:spacing w:after="0" w:line="240" w:lineRule="auto"/>
        <w:rPr>
          <w:rFonts w:cstheme="minorHAnsi"/>
        </w:rPr>
      </w:pPr>
    </w:p>
    <w:p w14:paraId="0E541922" w14:textId="7CA0BC23" w:rsidR="00BE43A8" w:rsidRPr="00963982" w:rsidRDefault="00652816" w:rsidP="00846CC1">
      <w:pPr>
        <w:autoSpaceDE w:val="0"/>
        <w:autoSpaceDN w:val="0"/>
        <w:adjustRightInd w:val="0"/>
        <w:spacing w:after="0" w:line="240" w:lineRule="auto"/>
        <w:rPr>
          <w:rFonts w:cstheme="minorHAnsi"/>
        </w:rPr>
      </w:pPr>
      <w:r>
        <w:rPr>
          <w:rFonts w:cstheme="minorHAnsi"/>
        </w:rPr>
        <w:t>8</w:t>
      </w:r>
      <w:r w:rsidR="00846CC1" w:rsidRPr="00963982">
        <w:rPr>
          <w:rFonts w:cstheme="minorHAnsi"/>
        </w:rPr>
        <w:t xml:space="preserve">. On which </w:t>
      </w:r>
      <w:r>
        <w:rPr>
          <w:rFonts w:cstheme="minorHAnsi"/>
        </w:rPr>
        <w:t xml:space="preserve">the provided agar </w:t>
      </w:r>
      <w:r w:rsidR="00846CC1" w:rsidRPr="00963982">
        <w:rPr>
          <w:rFonts w:cstheme="minorHAnsi"/>
        </w:rPr>
        <w:t xml:space="preserve">plates do you expect to see growth? </w:t>
      </w:r>
      <w:r w:rsidR="009E26AA">
        <w:rPr>
          <w:rFonts w:cstheme="minorHAnsi"/>
        </w:rPr>
        <w:t xml:space="preserve"> Wh</w:t>
      </w:r>
      <w:r w:rsidR="00846CC1" w:rsidRPr="00963982">
        <w:rPr>
          <w:rFonts w:cstheme="minorHAnsi"/>
        </w:rPr>
        <w:t>at characteristics do you expect</w:t>
      </w:r>
      <w:r w:rsidR="009E26AA">
        <w:rPr>
          <w:rFonts w:cstheme="minorHAnsi"/>
        </w:rPr>
        <w:t xml:space="preserve"> </w:t>
      </w:r>
      <w:r w:rsidR="00846CC1" w:rsidRPr="00963982">
        <w:rPr>
          <w:rFonts w:cstheme="minorHAnsi"/>
        </w:rPr>
        <w:t>the bacteria to have on each plate?</w:t>
      </w:r>
    </w:p>
    <w:p w14:paraId="5EC3C60D" w14:textId="06C4E8C1" w:rsidR="00846CC1" w:rsidRDefault="00846CC1" w:rsidP="00846CC1">
      <w:pPr>
        <w:autoSpaceDE w:val="0"/>
        <w:autoSpaceDN w:val="0"/>
        <w:adjustRightInd w:val="0"/>
        <w:spacing w:after="0" w:line="240" w:lineRule="auto"/>
        <w:rPr>
          <w:rFonts w:cstheme="minorHAnsi"/>
        </w:rPr>
      </w:pPr>
    </w:p>
    <w:p w14:paraId="4B21F287" w14:textId="77777777" w:rsidR="00652816" w:rsidRPr="00963982" w:rsidRDefault="00652816" w:rsidP="00846CC1">
      <w:pPr>
        <w:autoSpaceDE w:val="0"/>
        <w:autoSpaceDN w:val="0"/>
        <w:adjustRightInd w:val="0"/>
        <w:spacing w:after="0" w:line="240" w:lineRule="auto"/>
        <w:rPr>
          <w:rFonts w:cstheme="minorHAnsi"/>
        </w:rPr>
      </w:pPr>
    </w:p>
    <w:p w14:paraId="06D93FB1" w14:textId="5B50D913" w:rsidR="00693B15" w:rsidRPr="00963982" w:rsidRDefault="00652816" w:rsidP="00693B15">
      <w:pPr>
        <w:autoSpaceDE w:val="0"/>
        <w:autoSpaceDN w:val="0"/>
        <w:adjustRightInd w:val="0"/>
        <w:spacing w:after="0" w:line="240" w:lineRule="auto"/>
        <w:rPr>
          <w:rFonts w:cstheme="minorHAnsi"/>
        </w:rPr>
      </w:pPr>
      <w:r>
        <w:rPr>
          <w:rFonts w:cstheme="minorHAnsi"/>
        </w:rPr>
        <w:t>9</w:t>
      </w:r>
      <w:r w:rsidR="00693B15" w:rsidRPr="00963982">
        <w:rPr>
          <w:rFonts w:cstheme="minorHAnsi"/>
        </w:rPr>
        <w:t xml:space="preserve">. How can </w:t>
      </w:r>
      <w:r>
        <w:rPr>
          <w:rFonts w:cstheme="minorHAnsi"/>
        </w:rPr>
        <w:t>Gene Transformation</w:t>
      </w:r>
      <w:r w:rsidR="00693B15" w:rsidRPr="00963982">
        <w:rPr>
          <w:rFonts w:cstheme="minorHAnsi"/>
        </w:rPr>
        <w:t xml:space="preserve"> benefit industry, research, pharmaceutical, or agricultural</w:t>
      </w:r>
      <w:r w:rsidR="002B1107">
        <w:rPr>
          <w:rFonts w:cstheme="minorHAnsi"/>
        </w:rPr>
        <w:t xml:space="preserve"> </w:t>
      </w:r>
      <w:r w:rsidR="00693B15" w:rsidRPr="00963982">
        <w:rPr>
          <w:rFonts w:cstheme="minorHAnsi"/>
        </w:rPr>
        <w:t>interests?</w:t>
      </w:r>
    </w:p>
    <w:p w14:paraId="7885ABB2" w14:textId="6943C02C" w:rsidR="002B1107" w:rsidRDefault="002B1107" w:rsidP="00693B15">
      <w:pPr>
        <w:autoSpaceDE w:val="0"/>
        <w:autoSpaceDN w:val="0"/>
        <w:adjustRightInd w:val="0"/>
        <w:spacing w:after="0" w:line="240" w:lineRule="auto"/>
        <w:rPr>
          <w:rFonts w:cstheme="minorHAnsi"/>
        </w:rPr>
      </w:pPr>
    </w:p>
    <w:p w14:paraId="6730509E" w14:textId="77777777" w:rsidR="00652816" w:rsidRDefault="00652816" w:rsidP="00693B15">
      <w:pPr>
        <w:autoSpaceDE w:val="0"/>
        <w:autoSpaceDN w:val="0"/>
        <w:adjustRightInd w:val="0"/>
        <w:spacing w:after="0" w:line="240" w:lineRule="auto"/>
        <w:rPr>
          <w:rFonts w:cstheme="minorHAnsi"/>
        </w:rPr>
      </w:pPr>
    </w:p>
    <w:p w14:paraId="3FD66677" w14:textId="77777777" w:rsidR="002B1107" w:rsidRDefault="002B1107" w:rsidP="00693B15">
      <w:pPr>
        <w:autoSpaceDE w:val="0"/>
        <w:autoSpaceDN w:val="0"/>
        <w:adjustRightInd w:val="0"/>
        <w:spacing w:after="0" w:line="240" w:lineRule="auto"/>
        <w:rPr>
          <w:rFonts w:cstheme="minorHAnsi"/>
        </w:rPr>
      </w:pPr>
    </w:p>
    <w:p w14:paraId="576D1BA7" w14:textId="3B18C1FA" w:rsidR="00693B15" w:rsidRPr="00FF01DC" w:rsidRDefault="00693B15" w:rsidP="00693B15">
      <w:pPr>
        <w:autoSpaceDE w:val="0"/>
        <w:autoSpaceDN w:val="0"/>
        <w:adjustRightInd w:val="0"/>
        <w:spacing w:after="0" w:line="240" w:lineRule="auto"/>
        <w:rPr>
          <w:rFonts w:cstheme="minorHAnsi"/>
          <w:b/>
          <w:bCs/>
          <w:color w:val="008000"/>
          <w:sz w:val="28"/>
          <w:szCs w:val="28"/>
        </w:rPr>
      </w:pPr>
      <w:r w:rsidRPr="00FF01DC">
        <w:rPr>
          <w:rFonts w:cstheme="minorHAnsi"/>
          <w:b/>
          <w:bCs/>
          <w:color w:val="008000"/>
          <w:sz w:val="28"/>
          <w:szCs w:val="28"/>
        </w:rPr>
        <w:t>ACTIVITY 2: TRANSFORMATION</w:t>
      </w:r>
    </w:p>
    <w:p w14:paraId="24569073" w14:textId="2152154D" w:rsidR="00693B15" w:rsidRPr="00963982" w:rsidRDefault="00693B15" w:rsidP="00693B15">
      <w:pPr>
        <w:autoSpaceDE w:val="0"/>
        <w:autoSpaceDN w:val="0"/>
        <w:adjustRightInd w:val="0"/>
        <w:spacing w:after="0" w:line="240" w:lineRule="auto"/>
        <w:rPr>
          <w:rFonts w:cstheme="minorHAnsi"/>
        </w:rPr>
      </w:pPr>
      <w:r w:rsidRPr="00963982">
        <w:rPr>
          <w:rFonts w:cstheme="minorHAnsi"/>
        </w:rPr>
        <w:t xml:space="preserve">This transformation procedure involves three main steps. </w:t>
      </w:r>
      <w:r w:rsidR="001B6DD8">
        <w:rPr>
          <w:rFonts w:cstheme="minorHAnsi"/>
        </w:rPr>
        <w:t xml:space="preserve"> </w:t>
      </w:r>
      <w:r w:rsidRPr="00963982">
        <w:rPr>
          <w:rFonts w:cstheme="minorHAnsi"/>
        </w:rPr>
        <w:t>These steps are intended</w:t>
      </w:r>
      <w:r w:rsidR="001B6DD8">
        <w:rPr>
          <w:rFonts w:cstheme="minorHAnsi"/>
        </w:rPr>
        <w:t xml:space="preserve"> </w:t>
      </w:r>
      <w:r w:rsidRPr="00963982">
        <w:rPr>
          <w:rFonts w:cstheme="minorHAnsi"/>
        </w:rPr>
        <w:t xml:space="preserve">to introduce the plasmid DNA into the </w:t>
      </w:r>
      <w:r w:rsidRPr="001B6DD8">
        <w:rPr>
          <w:rFonts w:cstheme="minorHAnsi"/>
          <w:i/>
          <w:iCs/>
        </w:rPr>
        <w:t>E. coli</w:t>
      </w:r>
      <w:r w:rsidRPr="00963982">
        <w:rPr>
          <w:rFonts w:cstheme="minorHAnsi"/>
        </w:rPr>
        <w:t xml:space="preserve"> cells and provide an environment for</w:t>
      </w:r>
      <w:r w:rsidR="001B6DD8">
        <w:rPr>
          <w:rFonts w:cstheme="minorHAnsi"/>
        </w:rPr>
        <w:t xml:space="preserve"> </w:t>
      </w:r>
      <w:r w:rsidRPr="00963982">
        <w:rPr>
          <w:rFonts w:cstheme="minorHAnsi"/>
        </w:rPr>
        <w:t>the cells to express their newly acquired genes.</w:t>
      </w:r>
    </w:p>
    <w:p w14:paraId="27F03FB4" w14:textId="6507F2D4" w:rsidR="00693B15" w:rsidRPr="001B6DD8" w:rsidRDefault="00693B15" w:rsidP="00693B15">
      <w:pPr>
        <w:autoSpaceDE w:val="0"/>
        <w:autoSpaceDN w:val="0"/>
        <w:adjustRightInd w:val="0"/>
        <w:spacing w:after="0" w:line="240" w:lineRule="auto"/>
        <w:rPr>
          <w:rFonts w:cstheme="minorHAnsi"/>
          <w:b/>
          <w:bCs/>
        </w:rPr>
      </w:pPr>
      <w:r w:rsidRPr="001B6DD8">
        <w:rPr>
          <w:rFonts w:cstheme="minorHAnsi"/>
          <w:b/>
          <w:bCs/>
        </w:rPr>
        <w:t xml:space="preserve">To move the plasmid DNA </w:t>
      </w:r>
      <w:proofErr w:type="spellStart"/>
      <w:r w:rsidRPr="001B6DD8">
        <w:rPr>
          <w:rFonts w:cstheme="minorHAnsi"/>
          <w:b/>
          <w:bCs/>
        </w:rPr>
        <w:t>pGLO</w:t>
      </w:r>
      <w:proofErr w:type="spellEnd"/>
      <w:r w:rsidRPr="001B6DD8">
        <w:rPr>
          <w:rFonts w:cstheme="minorHAnsi"/>
          <w:b/>
          <w:bCs/>
        </w:rPr>
        <w:t xml:space="preserve"> through the cell membrane, you will:</w:t>
      </w:r>
    </w:p>
    <w:p w14:paraId="7CFB9045" w14:textId="77777777" w:rsidR="001B6DD8" w:rsidRPr="00963982" w:rsidRDefault="001B6DD8" w:rsidP="00693B15">
      <w:pPr>
        <w:autoSpaceDE w:val="0"/>
        <w:autoSpaceDN w:val="0"/>
        <w:adjustRightInd w:val="0"/>
        <w:spacing w:after="0" w:line="240" w:lineRule="auto"/>
        <w:rPr>
          <w:rFonts w:cstheme="minorHAnsi"/>
        </w:rPr>
      </w:pPr>
    </w:p>
    <w:p w14:paraId="46C8B182" w14:textId="6D18D9E9" w:rsidR="00693B15" w:rsidRPr="00963982" w:rsidRDefault="00693B15" w:rsidP="00693B15">
      <w:pPr>
        <w:autoSpaceDE w:val="0"/>
        <w:autoSpaceDN w:val="0"/>
        <w:adjustRightInd w:val="0"/>
        <w:spacing w:after="0" w:line="240" w:lineRule="auto"/>
        <w:rPr>
          <w:rFonts w:cstheme="minorHAnsi"/>
        </w:rPr>
      </w:pPr>
      <w:r w:rsidRPr="00963982">
        <w:rPr>
          <w:rFonts w:cstheme="minorHAnsi"/>
        </w:rPr>
        <w:t>1. Use a transformation solution of CaC</w:t>
      </w:r>
      <w:r w:rsidR="001B6DD8">
        <w:rPr>
          <w:rFonts w:cstheme="minorHAnsi"/>
        </w:rPr>
        <w:t>l</w:t>
      </w:r>
      <w:r w:rsidR="001B6DD8" w:rsidRPr="001B6DD8">
        <w:rPr>
          <w:rFonts w:cstheme="minorHAnsi"/>
          <w:vertAlign w:val="subscript"/>
        </w:rPr>
        <w:t>2</w:t>
      </w:r>
      <w:r w:rsidRPr="00963982">
        <w:rPr>
          <w:rFonts w:cstheme="minorHAnsi"/>
        </w:rPr>
        <w:t xml:space="preserve"> (calcium chloride).</w:t>
      </w:r>
    </w:p>
    <w:p w14:paraId="1C4EAF41" w14:textId="0875071F" w:rsidR="00693B15" w:rsidRDefault="00693B15" w:rsidP="00693B15">
      <w:pPr>
        <w:autoSpaceDE w:val="0"/>
        <w:autoSpaceDN w:val="0"/>
        <w:adjustRightInd w:val="0"/>
        <w:spacing w:after="0" w:line="240" w:lineRule="auto"/>
        <w:rPr>
          <w:rFonts w:cstheme="minorHAnsi"/>
        </w:rPr>
      </w:pPr>
      <w:r w:rsidRPr="00963982">
        <w:rPr>
          <w:rFonts w:cstheme="minorHAnsi"/>
        </w:rPr>
        <w:t>2. Carry out a procedure referred to as "heat shock."</w:t>
      </w:r>
    </w:p>
    <w:p w14:paraId="0C9EF4F9" w14:textId="77777777" w:rsidR="00CD4B58" w:rsidRPr="00963982" w:rsidRDefault="00CD4B58" w:rsidP="00693B15">
      <w:pPr>
        <w:autoSpaceDE w:val="0"/>
        <w:autoSpaceDN w:val="0"/>
        <w:adjustRightInd w:val="0"/>
        <w:spacing w:after="0" w:line="240" w:lineRule="auto"/>
        <w:rPr>
          <w:rFonts w:cstheme="minorHAnsi"/>
        </w:rPr>
      </w:pPr>
    </w:p>
    <w:p w14:paraId="11A62117" w14:textId="288EAE1F" w:rsidR="00693B15" w:rsidRDefault="00693B15" w:rsidP="00693B15">
      <w:pPr>
        <w:autoSpaceDE w:val="0"/>
        <w:autoSpaceDN w:val="0"/>
        <w:adjustRightInd w:val="0"/>
        <w:spacing w:after="0" w:line="240" w:lineRule="auto"/>
        <w:rPr>
          <w:rFonts w:cstheme="minorHAnsi"/>
          <w:b/>
          <w:bCs/>
        </w:rPr>
      </w:pPr>
      <w:r w:rsidRPr="00CD4B58">
        <w:rPr>
          <w:rFonts w:cstheme="minorHAnsi"/>
          <w:b/>
          <w:bCs/>
        </w:rPr>
        <w:t>For transformed cells to grow in the presence of ampicillin, you must:</w:t>
      </w:r>
    </w:p>
    <w:p w14:paraId="04BAAC6A" w14:textId="77777777" w:rsidR="00CD4B58" w:rsidRPr="00CD4B58" w:rsidRDefault="00CD4B58" w:rsidP="00693B15">
      <w:pPr>
        <w:autoSpaceDE w:val="0"/>
        <w:autoSpaceDN w:val="0"/>
        <w:adjustRightInd w:val="0"/>
        <w:spacing w:after="0" w:line="240" w:lineRule="auto"/>
        <w:rPr>
          <w:rFonts w:cstheme="minorHAnsi"/>
          <w:b/>
          <w:bCs/>
        </w:rPr>
      </w:pPr>
    </w:p>
    <w:p w14:paraId="76CDD19E" w14:textId="0F09B376" w:rsidR="00693B15" w:rsidRDefault="00693B15" w:rsidP="00693B15">
      <w:pPr>
        <w:autoSpaceDE w:val="0"/>
        <w:autoSpaceDN w:val="0"/>
        <w:adjustRightInd w:val="0"/>
        <w:spacing w:after="0" w:line="240" w:lineRule="auto"/>
        <w:rPr>
          <w:rFonts w:cstheme="minorHAnsi"/>
        </w:rPr>
      </w:pPr>
      <w:r w:rsidRPr="00963982">
        <w:rPr>
          <w:rFonts w:cstheme="minorHAnsi"/>
        </w:rPr>
        <w:t>3. Provide them with nutrients and a short incubation period to recover from heat</w:t>
      </w:r>
      <w:r w:rsidR="00CD4B58">
        <w:rPr>
          <w:rFonts w:cstheme="minorHAnsi"/>
        </w:rPr>
        <w:t xml:space="preserve"> </w:t>
      </w:r>
      <w:r w:rsidRPr="00963982">
        <w:rPr>
          <w:rFonts w:cstheme="minorHAnsi"/>
        </w:rPr>
        <w:t>shock and begin expressing their newly acquired genes.</w:t>
      </w:r>
    </w:p>
    <w:p w14:paraId="0236793B" w14:textId="77777777" w:rsidR="00CD4B58" w:rsidRPr="00963982" w:rsidRDefault="00CD4B58" w:rsidP="00693B15">
      <w:pPr>
        <w:autoSpaceDE w:val="0"/>
        <w:autoSpaceDN w:val="0"/>
        <w:adjustRightInd w:val="0"/>
        <w:spacing w:after="0" w:line="240" w:lineRule="auto"/>
        <w:rPr>
          <w:rFonts w:cstheme="minorHAnsi"/>
        </w:rPr>
      </w:pPr>
    </w:p>
    <w:p w14:paraId="11930C2F" w14:textId="77777777" w:rsidR="00652816" w:rsidRDefault="00652816" w:rsidP="00693B15">
      <w:pPr>
        <w:autoSpaceDE w:val="0"/>
        <w:autoSpaceDN w:val="0"/>
        <w:adjustRightInd w:val="0"/>
        <w:spacing w:after="0" w:line="240" w:lineRule="auto"/>
        <w:rPr>
          <w:rFonts w:cstheme="minorHAnsi"/>
          <w:sz w:val="24"/>
          <w:szCs w:val="24"/>
        </w:rPr>
      </w:pPr>
    </w:p>
    <w:p w14:paraId="2C4835C6" w14:textId="77777777" w:rsidR="00652816" w:rsidRDefault="00652816" w:rsidP="00693B15">
      <w:pPr>
        <w:autoSpaceDE w:val="0"/>
        <w:autoSpaceDN w:val="0"/>
        <w:adjustRightInd w:val="0"/>
        <w:spacing w:after="0" w:line="240" w:lineRule="auto"/>
        <w:rPr>
          <w:rFonts w:cstheme="minorHAnsi"/>
          <w:sz w:val="24"/>
          <w:szCs w:val="24"/>
        </w:rPr>
      </w:pPr>
    </w:p>
    <w:p w14:paraId="50EF8685" w14:textId="68AC1255" w:rsidR="00693B15" w:rsidRPr="00CD4B58" w:rsidRDefault="00693B15" w:rsidP="00693B15">
      <w:pPr>
        <w:autoSpaceDE w:val="0"/>
        <w:autoSpaceDN w:val="0"/>
        <w:adjustRightInd w:val="0"/>
        <w:spacing w:after="0" w:line="240" w:lineRule="auto"/>
        <w:rPr>
          <w:rFonts w:cstheme="minorHAnsi"/>
          <w:sz w:val="24"/>
          <w:szCs w:val="24"/>
        </w:rPr>
      </w:pPr>
      <w:r w:rsidRPr="00CD4B58">
        <w:rPr>
          <w:rFonts w:cstheme="minorHAnsi"/>
          <w:sz w:val="24"/>
          <w:szCs w:val="24"/>
        </w:rPr>
        <w:t>PROCEDURE</w:t>
      </w:r>
    </w:p>
    <w:p w14:paraId="2AF5FA05" w14:textId="69BEA976" w:rsidR="00693B15" w:rsidRDefault="00B323D7" w:rsidP="00693B15">
      <w:pPr>
        <w:autoSpaceDE w:val="0"/>
        <w:autoSpaceDN w:val="0"/>
        <w:adjustRightInd w:val="0"/>
        <w:spacing w:after="0" w:line="240" w:lineRule="auto"/>
        <w:rPr>
          <w:rFonts w:cstheme="minorHAnsi"/>
        </w:rPr>
      </w:pPr>
      <w:r>
        <w:rPr>
          <w:rFonts w:cstheme="minorHAnsi"/>
          <w:noProof/>
        </w:rPr>
        <w:drawing>
          <wp:anchor distT="0" distB="0" distL="114300" distR="114300" simplePos="0" relativeHeight="251660288" behindDoc="0" locked="0" layoutInCell="1" allowOverlap="1" wp14:anchorId="5D99EDBC" wp14:editId="26D1F843">
            <wp:simplePos x="0" y="0"/>
            <wp:positionH relativeFrom="margin">
              <wp:align>center</wp:align>
            </wp:positionH>
            <wp:positionV relativeFrom="paragraph">
              <wp:posOffset>459979</wp:posOffset>
            </wp:positionV>
            <wp:extent cx="2066548" cy="2057404"/>
            <wp:effectExtent l="0" t="0" r="0" b="0"/>
            <wp:wrapTopAndBottom/>
            <wp:docPr id="3" name="Picture 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9.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6548" cy="2057404"/>
                    </a:xfrm>
                    <a:prstGeom prst="rect">
                      <a:avLst/>
                    </a:prstGeom>
                  </pic:spPr>
                </pic:pic>
              </a:graphicData>
            </a:graphic>
          </wp:anchor>
        </w:drawing>
      </w:r>
      <w:r w:rsidR="00693B15" w:rsidRPr="00963982">
        <w:rPr>
          <w:rFonts w:cstheme="minorHAnsi"/>
        </w:rPr>
        <w:t xml:space="preserve">1. Using two new clear bullet tubes, label one closed bullet tube </w:t>
      </w:r>
      <w:r w:rsidR="00693B15" w:rsidRPr="0013256E">
        <w:rPr>
          <w:rFonts w:cstheme="minorHAnsi"/>
          <w:b/>
          <w:bCs/>
        </w:rPr>
        <w:t>(</w:t>
      </w:r>
      <w:proofErr w:type="gramStart"/>
      <w:r w:rsidR="00693B15" w:rsidRPr="0013256E">
        <w:rPr>
          <w:rFonts w:cstheme="minorHAnsi"/>
          <w:b/>
          <w:bCs/>
        </w:rPr>
        <w:t>+)plasmid</w:t>
      </w:r>
      <w:proofErr w:type="gramEnd"/>
      <w:r w:rsidR="00693B15" w:rsidRPr="00963982">
        <w:rPr>
          <w:rFonts w:cstheme="minorHAnsi"/>
        </w:rPr>
        <w:t xml:space="preserve"> and</w:t>
      </w:r>
      <w:r w:rsidR="00E72D9F">
        <w:rPr>
          <w:rFonts w:cstheme="minorHAnsi"/>
        </w:rPr>
        <w:t xml:space="preserve"> </w:t>
      </w:r>
      <w:r w:rsidR="00693B15" w:rsidRPr="00963982">
        <w:rPr>
          <w:rFonts w:cstheme="minorHAnsi"/>
        </w:rPr>
        <w:t xml:space="preserve">another </w:t>
      </w:r>
      <w:r w:rsidR="00693B15" w:rsidRPr="0013256E">
        <w:rPr>
          <w:rFonts w:cstheme="minorHAnsi"/>
          <w:b/>
          <w:bCs/>
        </w:rPr>
        <w:t>(-)plasmid</w:t>
      </w:r>
      <w:r w:rsidR="00693B15" w:rsidRPr="00963982">
        <w:rPr>
          <w:rFonts w:cstheme="minorHAnsi"/>
        </w:rPr>
        <w:t xml:space="preserve">. Label both tubes with your group's name. </w:t>
      </w:r>
      <w:r w:rsidR="0013256E">
        <w:rPr>
          <w:rFonts w:cstheme="minorHAnsi"/>
        </w:rPr>
        <w:t xml:space="preserve"> </w:t>
      </w:r>
      <w:r w:rsidR="00693B15" w:rsidRPr="00963982">
        <w:rPr>
          <w:rFonts w:cstheme="minorHAnsi"/>
        </w:rPr>
        <w:t>Place them in the</w:t>
      </w:r>
      <w:r w:rsidR="0013256E">
        <w:rPr>
          <w:rFonts w:cstheme="minorHAnsi"/>
        </w:rPr>
        <w:t xml:space="preserve"> </w:t>
      </w:r>
      <w:r w:rsidR="00693B15" w:rsidRPr="00963982">
        <w:rPr>
          <w:rFonts w:cstheme="minorHAnsi"/>
        </w:rPr>
        <w:t>foam tube rack at your table.</w:t>
      </w:r>
      <w:r w:rsidR="00B11C53">
        <w:rPr>
          <w:rFonts w:cstheme="minorHAnsi"/>
        </w:rPr>
        <w:t xml:space="preserve"> </w:t>
      </w:r>
      <w:r w:rsidR="00693B15" w:rsidRPr="00963982">
        <w:rPr>
          <w:rFonts w:cstheme="minorHAnsi"/>
        </w:rPr>
        <w:t xml:space="preserve"> See Figure 9.</w:t>
      </w:r>
    </w:p>
    <w:p w14:paraId="4735D5FB" w14:textId="7648AC57" w:rsidR="00B323D7" w:rsidRPr="00963982" w:rsidRDefault="00B323D7" w:rsidP="00693B15">
      <w:pPr>
        <w:autoSpaceDE w:val="0"/>
        <w:autoSpaceDN w:val="0"/>
        <w:adjustRightInd w:val="0"/>
        <w:spacing w:after="0" w:line="240" w:lineRule="auto"/>
        <w:rPr>
          <w:rFonts w:cstheme="minorHAnsi"/>
        </w:rPr>
      </w:pPr>
    </w:p>
    <w:p w14:paraId="4BF91ACD" w14:textId="563A913C" w:rsidR="00693B15" w:rsidRPr="00792432" w:rsidRDefault="00693B15" w:rsidP="00B323D7">
      <w:pPr>
        <w:autoSpaceDE w:val="0"/>
        <w:autoSpaceDN w:val="0"/>
        <w:adjustRightInd w:val="0"/>
        <w:spacing w:after="0" w:line="240" w:lineRule="auto"/>
        <w:jc w:val="center"/>
        <w:rPr>
          <w:rFonts w:cstheme="minorHAnsi"/>
          <w:b/>
          <w:bCs/>
        </w:rPr>
      </w:pPr>
      <w:r w:rsidRPr="00792432">
        <w:rPr>
          <w:rFonts w:cstheme="minorHAnsi"/>
          <w:b/>
          <w:bCs/>
        </w:rPr>
        <w:t>Figure 9.</w:t>
      </w:r>
    </w:p>
    <w:p w14:paraId="1FE29C77" w14:textId="539949C3" w:rsidR="00693B15" w:rsidRPr="00963982" w:rsidRDefault="00693B15" w:rsidP="00693B15">
      <w:pPr>
        <w:autoSpaceDE w:val="0"/>
        <w:autoSpaceDN w:val="0"/>
        <w:adjustRightInd w:val="0"/>
        <w:spacing w:after="0" w:line="240" w:lineRule="auto"/>
        <w:rPr>
          <w:rFonts w:cstheme="minorHAnsi"/>
        </w:rPr>
      </w:pPr>
    </w:p>
    <w:p w14:paraId="221026AF" w14:textId="2C0F8F42" w:rsidR="005B5E30" w:rsidRDefault="00164560" w:rsidP="005B5E30">
      <w:pPr>
        <w:autoSpaceDE w:val="0"/>
        <w:autoSpaceDN w:val="0"/>
        <w:adjustRightInd w:val="0"/>
        <w:spacing w:after="0" w:line="240" w:lineRule="auto"/>
        <w:rPr>
          <w:rFonts w:cstheme="minorHAnsi"/>
        </w:rPr>
      </w:pPr>
      <w:r>
        <w:rPr>
          <w:rFonts w:cstheme="minorHAnsi"/>
          <w:noProof/>
        </w:rPr>
        <w:drawing>
          <wp:anchor distT="0" distB="0" distL="114300" distR="114300" simplePos="0" relativeHeight="251661312" behindDoc="0" locked="0" layoutInCell="1" allowOverlap="1" wp14:anchorId="536CD4DE" wp14:editId="4E5FB40E">
            <wp:simplePos x="0" y="0"/>
            <wp:positionH relativeFrom="margin">
              <wp:align>center</wp:align>
            </wp:positionH>
            <wp:positionV relativeFrom="paragraph">
              <wp:posOffset>466204</wp:posOffset>
            </wp:positionV>
            <wp:extent cx="4785370" cy="2511557"/>
            <wp:effectExtent l="0" t="0" r="0" b="3175"/>
            <wp:wrapTopAndBottom/>
            <wp:docPr id="4" name="Picture 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hure 10.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85370" cy="2511557"/>
                    </a:xfrm>
                    <a:prstGeom prst="rect">
                      <a:avLst/>
                    </a:prstGeom>
                  </pic:spPr>
                </pic:pic>
              </a:graphicData>
            </a:graphic>
          </wp:anchor>
        </w:drawing>
      </w:r>
      <w:r w:rsidR="005B5E30" w:rsidRPr="00963982">
        <w:rPr>
          <w:rFonts w:cstheme="minorHAnsi"/>
        </w:rPr>
        <w:t>2. Open the tubes and, using a sterile transfer pipette, transfer 250 μL of</w:t>
      </w:r>
      <w:r w:rsidR="00B11C53">
        <w:rPr>
          <w:rFonts w:cstheme="minorHAnsi"/>
        </w:rPr>
        <w:t xml:space="preserve"> </w:t>
      </w:r>
      <w:r w:rsidR="005B5E30" w:rsidRPr="00963982">
        <w:rPr>
          <w:rFonts w:cstheme="minorHAnsi"/>
        </w:rPr>
        <w:t>Transformation Solution (CaC</w:t>
      </w:r>
      <w:r w:rsidR="00C80F36">
        <w:rPr>
          <w:rFonts w:cstheme="minorHAnsi"/>
        </w:rPr>
        <w:t>l</w:t>
      </w:r>
      <w:r w:rsidR="00C80F36" w:rsidRPr="00C80F36">
        <w:rPr>
          <w:rFonts w:cstheme="minorHAnsi"/>
          <w:vertAlign w:val="subscript"/>
        </w:rPr>
        <w:t>2</w:t>
      </w:r>
      <w:r w:rsidR="005B5E30" w:rsidRPr="00963982">
        <w:rPr>
          <w:rFonts w:cstheme="minorHAnsi"/>
        </w:rPr>
        <w:t xml:space="preserve">) into each tube. </w:t>
      </w:r>
      <w:r w:rsidR="00C80F36">
        <w:rPr>
          <w:rFonts w:cstheme="minorHAnsi"/>
        </w:rPr>
        <w:t xml:space="preserve"> </w:t>
      </w:r>
      <w:r w:rsidR="005B5E30" w:rsidRPr="00963982">
        <w:rPr>
          <w:rFonts w:cstheme="minorHAnsi"/>
        </w:rPr>
        <w:t>See Figure 10.</w:t>
      </w:r>
    </w:p>
    <w:p w14:paraId="2EE61795" w14:textId="5B8F5630" w:rsidR="00164560" w:rsidRPr="00963982" w:rsidRDefault="00164560" w:rsidP="005B5E30">
      <w:pPr>
        <w:autoSpaceDE w:val="0"/>
        <w:autoSpaceDN w:val="0"/>
        <w:adjustRightInd w:val="0"/>
        <w:spacing w:after="0" w:line="240" w:lineRule="auto"/>
        <w:rPr>
          <w:rFonts w:cstheme="minorHAnsi"/>
        </w:rPr>
      </w:pPr>
    </w:p>
    <w:p w14:paraId="3BDF461F" w14:textId="77777777" w:rsidR="009D27E4" w:rsidRPr="00792432" w:rsidRDefault="009D27E4" w:rsidP="00164560">
      <w:pPr>
        <w:autoSpaceDE w:val="0"/>
        <w:autoSpaceDN w:val="0"/>
        <w:adjustRightInd w:val="0"/>
        <w:spacing w:after="0" w:line="240" w:lineRule="auto"/>
        <w:jc w:val="center"/>
        <w:rPr>
          <w:rFonts w:cstheme="minorHAnsi"/>
          <w:b/>
          <w:bCs/>
        </w:rPr>
      </w:pPr>
      <w:r w:rsidRPr="00792432">
        <w:rPr>
          <w:rFonts w:cstheme="minorHAnsi"/>
          <w:b/>
          <w:bCs/>
        </w:rPr>
        <w:t>Figure 10.</w:t>
      </w:r>
    </w:p>
    <w:p w14:paraId="633DCEAB" w14:textId="77777777" w:rsidR="00C80F36" w:rsidRDefault="00C80F36" w:rsidP="009D27E4">
      <w:pPr>
        <w:autoSpaceDE w:val="0"/>
        <w:autoSpaceDN w:val="0"/>
        <w:adjustRightInd w:val="0"/>
        <w:spacing w:after="0" w:line="240" w:lineRule="auto"/>
        <w:rPr>
          <w:rFonts w:cstheme="minorHAnsi"/>
        </w:rPr>
      </w:pPr>
    </w:p>
    <w:p w14:paraId="1333CE0E" w14:textId="08ADD93C" w:rsidR="00164560" w:rsidRPr="00963982" w:rsidRDefault="00D437F0" w:rsidP="009D27E4">
      <w:pPr>
        <w:autoSpaceDE w:val="0"/>
        <w:autoSpaceDN w:val="0"/>
        <w:adjustRightInd w:val="0"/>
        <w:spacing w:after="0" w:line="240" w:lineRule="auto"/>
        <w:rPr>
          <w:rFonts w:cstheme="minorHAnsi"/>
        </w:rPr>
      </w:pPr>
      <w:r>
        <w:rPr>
          <w:rFonts w:cstheme="minorHAnsi"/>
          <w:noProof/>
        </w:rPr>
        <w:lastRenderedPageBreak/>
        <w:drawing>
          <wp:anchor distT="0" distB="0" distL="114300" distR="114300" simplePos="0" relativeHeight="251662336" behindDoc="0" locked="0" layoutInCell="1" allowOverlap="1" wp14:anchorId="048EBF50" wp14:editId="0CB70A7B">
            <wp:simplePos x="0" y="0"/>
            <wp:positionH relativeFrom="margin">
              <wp:align>center</wp:align>
            </wp:positionH>
            <wp:positionV relativeFrom="paragraph">
              <wp:posOffset>332230</wp:posOffset>
            </wp:positionV>
            <wp:extent cx="4593345" cy="1837948"/>
            <wp:effectExtent l="0" t="0" r="0" b="0"/>
            <wp:wrapTopAndBottom/>
            <wp:docPr id="5" name="Picture 5" descr="A picture containing table, gam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1.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93345" cy="1837948"/>
                    </a:xfrm>
                    <a:prstGeom prst="rect">
                      <a:avLst/>
                    </a:prstGeom>
                  </pic:spPr>
                </pic:pic>
              </a:graphicData>
            </a:graphic>
          </wp:anchor>
        </w:drawing>
      </w:r>
      <w:r w:rsidR="009D27E4" w:rsidRPr="00963982">
        <w:rPr>
          <w:rFonts w:cstheme="minorHAnsi"/>
        </w:rPr>
        <w:t xml:space="preserve">3. Place the tubes on ice at your table. </w:t>
      </w:r>
      <w:r w:rsidR="00C80F36">
        <w:rPr>
          <w:rFonts w:cstheme="minorHAnsi"/>
        </w:rPr>
        <w:t xml:space="preserve"> </w:t>
      </w:r>
      <w:r w:rsidR="009D27E4" w:rsidRPr="00963982">
        <w:rPr>
          <w:rFonts w:cstheme="minorHAnsi"/>
        </w:rPr>
        <w:t>See Figure 11.</w:t>
      </w:r>
    </w:p>
    <w:p w14:paraId="6F7FA7F8" w14:textId="6FC0BF61" w:rsidR="009D27E4" w:rsidRPr="00792432" w:rsidRDefault="009D27E4" w:rsidP="00D437F0">
      <w:pPr>
        <w:autoSpaceDE w:val="0"/>
        <w:autoSpaceDN w:val="0"/>
        <w:adjustRightInd w:val="0"/>
        <w:spacing w:after="0" w:line="240" w:lineRule="auto"/>
        <w:jc w:val="center"/>
        <w:rPr>
          <w:rFonts w:cstheme="minorHAnsi"/>
          <w:b/>
          <w:bCs/>
        </w:rPr>
      </w:pPr>
      <w:r w:rsidRPr="00792432">
        <w:rPr>
          <w:rFonts w:cstheme="minorHAnsi"/>
          <w:b/>
          <w:bCs/>
        </w:rPr>
        <w:t>Figure 11.</w:t>
      </w:r>
    </w:p>
    <w:p w14:paraId="507ACDB8" w14:textId="77777777" w:rsidR="00C80F36" w:rsidRPr="00963982" w:rsidRDefault="00C80F36" w:rsidP="009D27E4">
      <w:pPr>
        <w:autoSpaceDE w:val="0"/>
        <w:autoSpaceDN w:val="0"/>
        <w:adjustRightInd w:val="0"/>
        <w:spacing w:after="0" w:line="240" w:lineRule="auto"/>
        <w:rPr>
          <w:rFonts w:cstheme="minorHAnsi"/>
        </w:rPr>
      </w:pPr>
    </w:p>
    <w:p w14:paraId="297C6EDC" w14:textId="59AF7606" w:rsidR="009D27E4" w:rsidRPr="00963982" w:rsidRDefault="009D27E4" w:rsidP="009D27E4">
      <w:pPr>
        <w:autoSpaceDE w:val="0"/>
        <w:autoSpaceDN w:val="0"/>
        <w:adjustRightInd w:val="0"/>
        <w:spacing w:after="0" w:line="240" w:lineRule="auto"/>
        <w:rPr>
          <w:rFonts w:cstheme="minorHAnsi"/>
        </w:rPr>
      </w:pPr>
      <w:r w:rsidRPr="00963982">
        <w:rPr>
          <w:rFonts w:cstheme="minorHAnsi"/>
        </w:rPr>
        <w:t xml:space="preserve">4. Use a sterile loop to pick up </w:t>
      </w:r>
      <w:r w:rsidRPr="004937AD">
        <w:rPr>
          <w:rFonts w:cstheme="minorHAnsi"/>
          <w:b/>
          <w:bCs/>
        </w:rPr>
        <w:t>one single colony of bacteria</w:t>
      </w:r>
      <w:r w:rsidRPr="00963982">
        <w:rPr>
          <w:rFonts w:cstheme="minorHAnsi"/>
        </w:rPr>
        <w:t xml:space="preserve"> from your starter plate.</w:t>
      </w:r>
      <w:r w:rsidR="004937AD">
        <w:rPr>
          <w:rFonts w:cstheme="minorHAnsi"/>
        </w:rPr>
        <w:t xml:space="preserve">  </w:t>
      </w:r>
      <w:r w:rsidRPr="00963982">
        <w:rPr>
          <w:rFonts w:cstheme="minorHAnsi"/>
        </w:rPr>
        <w:t xml:space="preserve">Pick up the </w:t>
      </w:r>
      <w:r w:rsidRPr="00E50B97">
        <w:rPr>
          <w:rFonts w:cstheme="minorHAnsi"/>
          <w:b/>
          <w:bCs/>
        </w:rPr>
        <w:t>(</w:t>
      </w:r>
      <w:proofErr w:type="gramStart"/>
      <w:r w:rsidRPr="00E50B97">
        <w:rPr>
          <w:rFonts w:cstheme="minorHAnsi"/>
          <w:b/>
          <w:bCs/>
        </w:rPr>
        <w:t>+)plasmid</w:t>
      </w:r>
      <w:proofErr w:type="gramEnd"/>
      <w:r w:rsidRPr="00963982">
        <w:rPr>
          <w:rFonts w:cstheme="minorHAnsi"/>
        </w:rPr>
        <w:t xml:space="preserve"> tube and immerse the loop into the Transformation</w:t>
      </w:r>
      <w:r w:rsidR="00E50B97">
        <w:rPr>
          <w:rFonts w:cstheme="minorHAnsi"/>
        </w:rPr>
        <w:t xml:space="preserve"> </w:t>
      </w:r>
      <w:r w:rsidRPr="00963982">
        <w:rPr>
          <w:rFonts w:cstheme="minorHAnsi"/>
        </w:rPr>
        <w:t xml:space="preserve">Solution at the bottom of the tube. </w:t>
      </w:r>
      <w:r w:rsidR="00E50B97">
        <w:rPr>
          <w:rFonts w:cstheme="minorHAnsi"/>
        </w:rPr>
        <w:t xml:space="preserve"> </w:t>
      </w:r>
      <w:r w:rsidRPr="00963982">
        <w:rPr>
          <w:rFonts w:cstheme="minorHAnsi"/>
        </w:rPr>
        <w:t>Spin the loop between your index finger and</w:t>
      </w:r>
      <w:r w:rsidR="00E50B97">
        <w:rPr>
          <w:rFonts w:cstheme="minorHAnsi"/>
        </w:rPr>
        <w:t xml:space="preserve"> </w:t>
      </w:r>
      <w:r w:rsidRPr="00963982">
        <w:rPr>
          <w:rFonts w:cstheme="minorHAnsi"/>
        </w:rPr>
        <w:t>thumb until the entire colony is dispersed in the Transformation Solution (no</w:t>
      </w:r>
      <w:r w:rsidR="00E50B97">
        <w:rPr>
          <w:rFonts w:cstheme="minorHAnsi"/>
        </w:rPr>
        <w:t xml:space="preserve"> </w:t>
      </w:r>
      <w:r w:rsidRPr="00963982">
        <w:rPr>
          <w:rFonts w:cstheme="minorHAnsi"/>
        </w:rPr>
        <w:t xml:space="preserve">floating chunks). Place the tube back in the ice. </w:t>
      </w:r>
      <w:r w:rsidR="00E50B97">
        <w:rPr>
          <w:rFonts w:cstheme="minorHAnsi"/>
        </w:rPr>
        <w:t xml:space="preserve"> </w:t>
      </w:r>
      <w:r w:rsidRPr="00963982">
        <w:rPr>
          <w:rFonts w:cstheme="minorHAnsi"/>
        </w:rPr>
        <w:t>Using a new sterile loop, repeat</w:t>
      </w:r>
      <w:r w:rsidR="00E50B97">
        <w:rPr>
          <w:rFonts w:cstheme="minorHAnsi"/>
        </w:rPr>
        <w:t xml:space="preserve"> </w:t>
      </w:r>
      <w:r w:rsidRPr="00963982">
        <w:rPr>
          <w:rFonts w:cstheme="minorHAnsi"/>
        </w:rPr>
        <w:t xml:space="preserve">for the </w:t>
      </w:r>
      <w:r w:rsidRPr="00E50B97">
        <w:rPr>
          <w:rFonts w:cstheme="minorHAnsi"/>
          <w:b/>
          <w:bCs/>
        </w:rPr>
        <w:t>(</w:t>
      </w:r>
      <w:proofErr w:type="gramStart"/>
      <w:r w:rsidRPr="00E50B97">
        <w:rPr>
          <w:rFonts w:cstheme="minorHAnsi"/>
          <w:b/>
          <w:bCs/>
        </w:rPr>
        <w:t>-)plasmid</w:t>
      </w:r>
      <w:proofErr w:type="gramEnd"/>
      <w:r w:rsidRPr="00963982">
        <w:rPr>
          <w:rFonts w:cstheme="minorHAnsi"/>
        </w:rPr>
        <w:t xml:space="preserve"> tube. </w:t>
      </w:r>
      <w:r w:rsidR="00E50B97">
        <w:rPr>
          <w:rFonts w:cstheme="minorHAnsi"/>
        </w:rPr>
        <w:t xml:space="preserve"> </w:t>
      </w:r>
      <w:r w:rsidRPr="00963982">
        <w:rPr>
          <w:rFonts w:cstheme="minorHAnsi"/>
        </w:rPr>
        <w:t>See Figure 12.</w:t>
      </w:r>
    </w:p>
    <w:p w14:paraId="3825EF83" w14:textId="4793AD93" w:rsidR="009D27E4" w:rsidRPr="00963982" w:rsidRDefault="004459E4" w:rsidP="009D27E4">
      <w:pPr>
        <w:autoSpaceDE w:val="0"/>
        <w:autoSpaceDN w:val="0"/>
        <w:adjustRightInd w:val="0"/>
        <w:spacing w:after="0" w:line="240" w:lineRule="auto"/>
        <w:rPr>
          <w:rFonts w:cstheme="minorHAnsi"/>
        </w:rPr>
      </w:pPr>
      <w:r>
        <w:rPr>
          <w:rFonts w:cstheme="minorHAnsi"/>
          <w:noProof/>
        </w:rPr>
        <w:drawing>
          <wp:anchor distT="0" distB="0" distL="114300" distR="114300" simplePos="0" relativeHeight="251663360" behindDoc="0" locked="0" layoutInCell="1" allowOverlap="1" wp14:anchorId="0776BAB2" wp14:editId="7C3CF544">
            <wp:simplePos x="0" y="0"/>
            <wp:positionH relativeFrom="margin">
              <wp:align>center</wp:align>
            </wp:positionH>
            <wp:positionV relativeFrom="paragraph">
              <wp:posOffset>219</wp:posOffset>
            </wp:positionV>
            <wp:extent cx="4849378" cy="2837694"/>
            <wp:effectExtent l="0" t="0" r="8890" b="1270"/>
            <wp:wrapTopAndBottom/>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2.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49378" cy="2837694"/>
                    </a:xfrm>
                    <a:prstGeom prst="rect">
                      <a:avLst/>
                    </a:prstGeom>
                  </pic:spPr>
                </pic:pic>
              </a:graphicData>
            </a:graphic>
          </wp:anchor>
        </w:drawing>
      </w:r>
    </w:p>
    <w:p w14:paraId="10B5A071" w14:textId="77777777" w:rsidR="007305F2" w:rsidRPr="00792432" w:rsidRDefault="007305F2" w:rsidP="004459E4">
      <w:pPr>
        <w:autoSpaceDE w:val="0"/>
        <w:autoSpaceDN w:val="0"/>
        <w:adjustRightInd w:val="0"/>
        <w:spacing w:after="0" w:line="240" w:lineRule="auto"/>
        <w:jc w:val="center"/>
        <w:rPr>
          <w:rFonts w:cstheme="minorHAnsi"/>
          <w:b/>
          <w:bCs/>
        </w:rPr>
      </w:pPr>
      <w:r w:rsidRPr="00792432">
        <w:rPr>
          <w:rFonts w:cstheme="minorHAnsi"/>
          <w:b/>
          <w:bCs/>
        </w:rPr>
        <w:t>Figure 12.</w:t>
      </w:r>
    </w:p>
    <w:p w14:paraId="4FEF9EE8" w14:textId="77777777" w:rsidR="00552E27" w:rsidRDefault="00552E27" w:rsidP="007305F2">
      <w:pPr>
        <w:autoSpaceDE w:val="0"/>
        <w:autoSpaceDN w:val="0"/>
        <w:adjustRightInd w:val="0"/>
        <w:spacing w:after="0" w:line="240" w:lineRule="auto"/>
        <w:rPr>
          <w:rFonts w:cstheme="minorHAnsi"/>
        </w:rPr>
      </w:pPr>
    </w:p>
    <w:p w14:paraId="2D4B6775" w14:textId="6D7F11CC" w:rsidR="009D27E4" w:rsidRPr="00963982" w:rsidRDefault="007305F2" w:rsidP="007305F2">
      <w:pPr>
        <w:autoSpaceDE w:val="0"/>
        <w:autoSpaceDN w:val="0"/>
        <w:adjustRightInd w:val="0"/>
        <w:spacing w:after="0" w:line="240" w:lineRule="auto"/>
        <w:rPr>
          <w:rFonts w:cstheme="minorHAnsi"/>
        </w:rPr>
      </w:pPr>
      <w:r w:rsidRPr="00963982">
        <w:rPr>
          <w:rFonts w:cstheme="minorHAnsi"/>
        </w:rPr>
        <w:t xml:space="preserve">5. Examine the </w:t>
      </w:r>
      <w:proofErr w:type="spellStart"/>
      <w:r w:rsidRPr="00963982">
        <w:rPr>
          <w:rFonts w:cstheme="minorHAnsi"/>
        </w:rPr>
        <w:t>pGLO</w:t>
      </w:r>
      <w:proofErr w:type="spellEnd"/>
      <w:r w:rsidRPr="00963982">
        <w:rPr>
          <w:rFonts w:cstheme="minorHAnsi"/>
        </w:rPr>
        <w:t xml:space="preserve"> plasmid solution with the </w:t>
      </w:r>
      <w:r w:rsidR="00552E27">
        <w:rPr>
          <w:rFonts w:cstheme="minorHAnsi"/>
        </w:rPr>
        <w:t>UV</w:t>
      </w:r>
      <w:r w:rsidRPr="00963982">
        <w:rPr>
          <w:rFonts w:cstheme="minorHAnsi"/>
        </w:rPr>
        <w:t xml:space="preserve"> lamp. </w:t>
      </w:r>
      <w:r w:rsidR="00552E27">
        <w:rPr>
          <w:rFonts w:cstheme="minorHAnsi"/>
        </w:rPr>
        <w:t xml:space="preserve"> </w:t>
      </w:r>
      <w:r w:rsidRPr="00963982">
        <w:rPr>
          <w:rFonts w:cstheme="minorHAnsi"/>
        </w:rPr>
        <w:t>Note your observations.</w:t>
      </w:r>
    </w:p>
    <w:p w14:paraId="0CEA6A89" w14:textId="1805B90D" w:rsidR="007305F2" w:rsidRPr="00963982" w:rsidRDefault="007305F2" w:rsidP="007305F2">
      <w:pPr>
        <w:autoSpaceDE w:val="0"/>
        <w:autoSpaceDN w:val="0"/>
        <w:adjustRightInd w:val="0"/>
        <w:spacing w:after="0" w:line="240" w:lineRule="auto"/>
        <w:rPr>
          <w:rFonts w:cstheme="minorHAnsi"/>
        </w:rPr>
      </w:pPr>
    </w:p>
    <w:p w14:paraId="2E98F2CD" w14:textId="3CA77C76" w:rsidR="007305F2" w:rsidRPr="00963982" w:rsidRDefault="007305F2" w:rsidP="007305F2">
      <w:pPr>
        <w:autoSpaceDE w:val="0"/>
        <w:autoSpaceDN w:val="0"/>
        <w:adjustRightInd w:val="0"/>
        <w:spacing w:after="0" w:line="240" w:lineRule="auto"/>
        <w:rPr>
          <w:rFonts w:cstheme="minorHAnsi"/>
        </w:rPr>
      </w:pPr>
    </w:p>
    <w:p w14:paraId="005E9A7B" w14:textId="4BB6FA33" w:rsidR="007305F2" w:rsidRPr="00963982" w:rsidRDefault="004459E4" w:rsidP="00A23371">
      <w:pPr>
        <w:autoSpaceDE w:val="0"/>
        <w:autoSpaceDN w:val="0"/>
        <w:adjustRightInd w:val="0"/>
        <w:spacing w:after="0" w:line="240" w:lineRule="auto"/>
        <w:rPr>
          <w:rFonts w:cstheme="minorHAnsi"/>
        </w:rPr>
      </w:pPr>
      <w:r>
        <w:rPr>
          <w:rFonts w:cstheme="minorHAnsi"/>
          <w:noProof/>
        </w:rPr>
        <w:lastRenderedPageBreak/>
        <w:drawing>
          <wp:anchor distT="0" distB="0" distL="114300" distR="114300" simplePos="0" relativeHeight="251664384" behindDoc="0" locked="0" layoutInCell="1" allowOverlap="1" wp14:anchorId="5ADE7F2F" wp14:editId="45A94D25">
            <wp:simplePos x="0" y="0"/>
            <wp:positionH relativeFrom="margin">
              <wp:align>center</wp:align>
            </wp:positionH>
            <wp:positionV relativeFrom="paragraph">
              <wp:posOffset>613566</wp:posOffset>
            </wp:positionV>
            <wp:extent cx="2590805" cy="3008382"/>
            <wp:effectExtent l="0" t="0" r="0" b="1905"/>
            <wp:wrapTopAndBottom/>
            <wp:docPr id="7" name="Picture 7"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3.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0805" cy="3008382"/>
                    </a:xfrm>
                    <a:prstGeom prst="rect">
                      <a:avLst/>
                    </a:prstGeom>
                  </pic:spPr>
                </pic:pic>
              </a:graphicData>
            </a:graphic>
          </wp:anchor>
        </w:drawing>
      </w:r>
      <w:r w:rsidR="00A23371" w:rsidRPr="00963982">
        <w:rPr>
          <w:rFonts w:cstheme="minorHAnsi"/>
        </w:rPr>
        <w:t xml:space="preserve">6. Insert a sterile micropipette tip into the plasmid DNA stock tube. </w:t>
      </w:r>
      <w:r w:rsidR="00F70F0A">
        <w:rPr>
          <w:rFonts w:cstheme="minorHAnsi"/>
        </w:rPr>
        <w:t xml:space="preserve"> </w:t>
      </w:r>
      <w:r w:rsidR="00A23371" w:rsidRPr="00963982">
        <w:rPr>
          <w:rFonts w:cstheme="minorHAnsi"/>
        </w:rPr>
        <w:t>Withdraw</w:t>
      </w:r>
      <w:r w:rsidR="00F70F0A">
        <w:rPr>
          <w:rFonts w:cstheme="minorHAnsi"/>
        </w:rPr>
        <w:t xml:space="preserve"> </w:t>
      </w:r>
      <w:r w:rsidR="00A23371" w:rsidRPr="00963982">
        <w:rPr>
          <w:rFonts w:cstheme="minorHAnsi"/>
        </w:rPr>
        <w:t xml:space="preserve">10 </w:t>
      </w:r>
      <w:r w:rsidR="00F70F0A">
        <w:rPr>
          <w:rFonts w:cstheme="minorHAnsi"/>
        </w:rPr>
        <w:t>µ</w:t>
      </w:r>
      <w:r w:rsidR="00A23371" w:rsidRPr="00963982">
        <w:rPr>
          <w:rFonts w:cstheme="minorHAnsi"/>
        </w:rPr>
        <w:t xml:space="preserve">L of plasmid DNA. </w:t>
      </w:r>
      <w:r w:rsidR="00F70F0A">
        <w:rPr>
          <w:rFonts w:cstheme="minorHAnsi"/>
        </w:rPr>
        <w:t xml:space="preserve"> </w:t>
      </w:r>
      <w:r w:rsidR="00A23371" w:rsidRPr="00963982">
        <w:rPr>
          <w:rFonts w:cstheme="minorHAnsi"/>
        </w:rPr>
        <w:t xml:space="preserve">Gently mix the 10 </w:t>
      </w:r>
      <w:r w:rsidR="00F70F0A">
        <w:rPr>
          <w:rFonts w:cstheme="minorHAnsi"/>
        </w:rPr>
        <w:t>µ</w:t>
      </w:r>
      <w:r w:rsidR="00A23371" w:rsidRPr="00963982">
        <w:rPr>
          <w:rFonts w:cstheme="minorHAnsi"/>
        </w:rPr>
        <w:t>L of plasmid DNA into the cell</w:t>
      </w:r>
      <w:r w:rsidR="00CE7B30">
        <w:rPr>
          <w:rFonts w:cstheme="minorHAnsi"/>
        </w:rPr>
        <w:t xml:space="preserve"> </w:t>
      </w:r>
      <w:r w:rsidR="00A23371" w:rsidRPr="00963982">
        <w:rPr>
          <w:rFonts w:cstheme="minorHAnsi"/>
        </w:rPr>
        <w:t xml:space="preserve">suspension of the </w:t>
      </w:r>
      <w:r w:rsidR="00A23371" w:rsidRPr="00CE7B30">
        <w:rPr>
          <w:rFonts w:cstheme="minorHAnsi"/>
          <w:b/>
          <w:bCs/>
        </w:rPr>
        <w:t>(</w:t>
      </w:r>
      <w:proofErr w:type="gramStart"/>
      <w:r w:rsidR="00A23371" w:rsidRPr="00CE7B30">
        <w:rPr>
          <w:rFonts w:cstheme="minorHAnsi"/>
          <w:b/>
          <w:bCs/>
        </w:rPr>
        <w:t>+)plasmid</w:t>
      </w:r>
      <w:proofErr w:type="gramEnd"/>
      <w:r w:rsidR="00A23371" w:rsidRPr="00963982">
        <w:rPr>
          <w:rFonts w:cstheme="minorHAnsi"/>
        </w:rPr>
        <w:t xml:space="preserve"> tube. </w:t>
      </w:r>
      <w:r w:rsidR="00CE7B30">
        <w:rPr>
          <w:rFonts w:cstheme="minorHAnsi"/>
        </w:rPr>
        <w:t xml:space="preserve"> </w:t>
      </w:r>
      <w:r w:rsidR="00A23371" w:rsidRPr="00963982">
        <w:rPr>
          <w:rFonts w:cstheme="minorHAnsi"/>
        </w:rPr>
        <w:t>Close the tube and return it to the ice. Also</w:t>
      </w:r>
      <w:r w:rsidR="00CE7B30">
        <w:rPr>
          <w:rFonts w:cstheme="minorHAnsi"/>
        </w:rPr>
        <w:t xml:space="preserve"> </w:t>
      </w:r>
      <w:r w:rsidR="00A23371" w:rsidRPr="00963982">
        <w:rPr>
          <w:rFonts w:cstheme="minorHAnsi"/>
        </w:rPr>
        <w:t xml:space="preserve">close the </w:t>
      </w:r>
      <w:r w:rsidR="00A23371" w:rsidRPr="00CE7B30">
        <w:rPr>
          <w:rFonts w:cstheme="minorHAnsi"/>
          <w:b/>
          <w:bCs/>
        </w:rPr>
        <w:t>(</w:t>
      </w:r>
      <w:proofErr w:type="gramStart"/>
      <w:r w:rsidR="00A23371" w:rsidRPr="00CE7B30">
        <w:rPr>
          <w:rFonts w:cstheme="minorHAnsi"/>
          <w:b/>
          <w:bCs/>
        </w:rPr>
        <w:t>-)plasmid</w:t>
      </w:r>
      <w:proofErr w:type="gramEnd"/>
      <w:r w:rsidR="00A23371" w:rsidRPr="00963982">
        <w:rPr>
          <w:rFonts w:cstheme="minorHAnsi"/>
        </w:rPr>
        <w:t xml:space="preserve"> tube. </w:t>
      </w:r>
      <w:r w:rsidR="00CE7B30">
        <w:rPr>
          <w:rFonts w:cstheme="minorHAnsi"/>
        </w:rPr>
        <w:t xml:space="preserve"> </w:t>
      </w:r>
      <w:r w:rsidR="00A23371" w:rsidRPr="00963982">
        <w:rPr>
          <w:rFonts w:cstheme="minorHAnsi"/>
        </w:rPr>
        <w:t xml:space="preserve">See Figure 13. </w:t>
      </w:r>
      <w:r w:rsidR="00CE7B30">
        <w:rPr>
          <w:rFonts w:cstheme="minorHAnsi"/>
        </w:rPr>
        <w:t xml:space="preserve"> </w:t>
      </w:r>
      <w:r w:rsidR="00A23371" w:rsidRPr="00963982">
        <w:rPr>
          <w:rFonts w:cstheme="minorHAnsi"/>
        </w:rPr>
        <w:t>DO NOT add plasmid DNA to the</w:t>
      </w:r>
      <w:r w:rsidR="00CE7B30">
        <w:rPr>
          <w:rFonts w:cstheme="minorHAnsi"/>
        </w:rPr>
        <w:t xml:space="preserve"> </w:t>
      </w:r>
      <w:r w:rsidR="00A23371" w:rsidRPr="00CE7B30">
        <w:rPr>
          <w:rFonts w:cstheme="minorHAnsi"/>
          <w:b/>
          <w:bCs/>
        </w:rPr>
        <w:t>(</w:t>
      </w:r>
      <w:proofErr w:type="gramStart"/>
      <w:r w:rsidR="00A23371" w:rsidRPr="00CE7B30">
        <w:rPr>
          <w:rFonts w:cstheme="minorHAnsi"/>
          <w:b/>
          <w:bCs/>
        </w:rPr>
        <w:t>-)plasmid</w:t>
      </w:r>
      <w:proofErr w:type="gramEnd"/>
      <w:r w:rsidR="00A23371" w:rsidRPr="00963982">
        <w:rPr>
          <w:rFonts w:cstheme="minorHAnsi"/>
        </w:rPr>
        <w:t xml:space="preserve"> tube. </w:t>
      </w:r>
      <w:r w:rsidR="00CE7B30">
        <w:rPr>
          <w:rFonts w:cstheme="minorHAnsi"/>
        </w:rPr>
        <w:t xml:space="preserve"> </w:t>
      </w:r>
      <w:r w:rsidR="00A23371" w:rsidRPr="00963982">
        <w:rPr>
          <w:rFonts w:cstheme="minorHAnsi"/>
        </w:rPr>
        <w:t>Why not?</w:t>
      </w:r>
    </w:p>
    <w:p w14:paraId="1370357D" w14:textId="466C81A9" w:rsidR="00A23371" w:rsidRPr="00963982" w:rsidRDefault="00A23371" w:rsidP="00A23371">
      <w:pPr>
        <w:autoSpaceDE w:val="0"/>
        <w:autoSpaceDN w:val="0"/>
        <w:adjustRightInd w:val="0"/>
        <w:spacing w:after="0" w:line="240" w:lineRule="auto"/>
        <w:rPr>
          <w:rFonts w:cstheme="minorHAnsi"/>
        </w:rPr>
      </w:pPr>
    </w:p>
    <w:p w14:paraId="06045527" w14:textId="77777777" w:rsidR="006E0048" w:rsidRPr="00792432" w:rsidRDefault="006E0048" w:rsidP="004459E4">
      <w:pPr>
        <w:autoSpaceDE w:val="0"/>
        <w:autoSpaceDN w:val="0"/>
        <w:adjustRightInd w:val="0"/>
        <w:spacing w:after="0" w:line="240" w:lineRule="auto"/>
        <w:jc w:val="center"/>
        <w:rPr>
          <w:rFonts w:cstheme="minorHAnsi"/>
          <w:b/>
          <w:bCs/>
        </w:rPr>
      </w:pPr>
      <w:r w:rsidRPr="00792432">
        <w:rPr>
          <w:rFonts w:cstheme="minorHAnsi"/>
          <w:b/>
          <w:bCs/>
        </w:rPr>
        <w:t>Figure 13.</w:t>
      </w:r>
    </w:p>
    <w:p w14:paraId="47BB8CB4" w14:textId="77777777" w:rsidR="0011248D" w:rsidRDefault="0011248D" w:rsidP="006E0048">
      <w:pPr>
        <w:autoSpaceDE w:val="0"/>
        <w:autoSpaceDN w:val="0"/>
        <w:adjustRightInd w:val="0"/>
        <w:spacing w:after="0" w:line="240" w:lineRule="auto"/>
        <w:rPr>
          <w:rFonts w:cstheme="minorHAnsi"/>
        </w:rPr>
      </w:pPr>
    </w:p>
    <w:p w14:paraId="0A427E33" w14:textId="03A87F67" w:rsidR="006E0048" w:rsidRPr="00963982" w:rsidRDefault="006E0048" w:rsidP="006E0048">
      <w:pPr>
        <w:autoSpaceDE w:val="0"/>
        <w:autoSpaceDN w:val="0"/>
        <w:adjustRightInd w:val="0"/>
        <w:spacing w:after="0" w:line="240" w:lineRule="auto"/>
        <w:rPr>
          <w:rFonts w:cstheme="minorHAnsi"/>
        </w:rPr>
      </w:pPr>
      <w:r w:rsidRPr="00963982">
        <w:rPr>
          <w:rFonts w:cstheme="minorHAnsi"/>
        </w:rPr>
        <w:t xml:space="preserve">7. Incubate the tubes on ice for 10 minutes. </w:t>
      </w:r>
      <w:r w:rsidR="0011248D">
        <w:rPr>
          <w:rFonts w:cstheme="minorHAnsi"/>
        </w:rPr>
        <w:t xml:space="preserve"> </w:t>
      </w:r>
      <w:r w:rsidRPr="00963982">
        <w:rPr>
          <w:rFonts w:cstheme="minorHAnsi"/>
        </w:rPr>
        <w:t>Make sure to push the tubes all the</w:t>
      </w:r>
      <w:r w:rsidR="0011248D">
        <w:rPr>
          <w:rFonts w:cstheme="minorHAnsi"/>
        </w:rPr>
        <w:t xml:space="preserve"> </w:t>
      </w:r>
      <w:r w:rsidRPr="00963982">
        <w:rPr>
          <w:rFonts w:cstheme="minorHAnsi"/>
        </w:rPr>
        <w:t>way down in the ice.</w:t>
      </w:r>
    </w:p>
    <w:p w14:paraId="756E5D24" w14:textId="4A0BB18B" w:rsidR="006E0048" w:rsidRPr="00963982" w:rsidRDefault="006E0048" w:rsidP="006E0048">
      <w:pPr>
        <w:autoSpaceDE w:val="0"/>
        <w:autoSpaceDN w:val="0"/>
        <w:adjustRightInd w:val="0"/>
        <w:spacing w:after="0" w:line="240" w:lineRule="auto"/>
        <w:rPr>
          <w:rFonts w:cstheme="minorHAnsi"/>
        </w:rPr>
      </w:pPr>
      <w:r w:rsidRPr="00963982">
        <w:rPr>
          <w:rFonts w:cstheme="minorHAnsi"/>
        </w:rPr>
        <w:t xml:space="preserve">8. Heat shock. </w:t>
      </w:r>
      <w:r w:rsidR="0011248D">
        <w:rPr>
          <w:rFonts w:cstheme="minorHAnsi"/>
        </w:rPr>
        <w:t xml:space="preserve"> </w:t>
      </w:r>
      <w:r w:rsidRPr="00963982">
        <w:rPr>
          <w:rFonts w:cstheme="minorHAnsi"/>
        </w:rPr>
        <w:t>Transfer both the (+) and (-) tubes into the hot block set at 42° C</w:t>
      </w:r>
      <w:r w:rsidR="0011248D">
        <w:rPr>
          <w:rFonts w:cstheme="minorHAnsi"/>
        </w:rPr>
        <w:t xml:space="preserve"> </w:t>
      </w:r>
      <w:r w:rsidRPr="00963982">
        <w:rPr>
          <w:rFonts w:cstheme="minorHAnsi"/>
        </w:rPr>
        <w:t>for exactly 50 seconds.</w:t>
      </w:r>
      <w:r w:rsidR="00492C4F">
        <w:rPr>
          <w:rFonts w:cstheme="minorHAnsi"/>
        </w:rPr>
        <w:t xml:space="preserve">  Wh</w:t>
      </w:r>
      <w:r w:rsidRPr="00963982">
        <w:rPr>
          <w:rFonts w:cstheme="minorHAnsi"/>
        </w:rPr>
        <w:t xml:space="preserve">en the 50 seconds are done, place both tubes back on ice. </w:t>
      </w:r>
      <w:r w:rsidR="00492C4F">
        <w:rPr>
          <w:rFonts w:cstheme="minorHAnsi"/>
        </w:rPr>
        <w:t xml:space="preserve"> </w:t>
      </w:r>
      <w:r w:rsidRPr="00963982">
        <w:rPr>
          <w:rFonts w:cstheme="minorHAnsi"/>
        </w:rPr>
        <w:t>For the best transformation</w:t>
      </w:r>
      <w:r w:rsidR="00492C4F">
        <w:rPr>
          <w:rFonts w:cstheme="minorHAnsi"/>
        </w:rPr>
        <w:t xml:space="preserve"> </w:t>
      </w:r>
      <w:r w:rsidRPr="00963982">
        <w:rPr>
          <w:rFonts w:cstheme="minorHAnsi"/>
        </w:rPr>
        <w:t>results, the change from the ice (0° C) to 42° C and then back to the</w:t>
      </w:r>
      <w:r w:rsidR="00492C4F">
        <w:rPr>
          <w:rFonts w:cstheme="minorHAnsi"/>
        </w:rPr>
        <w:t xml:space="preserve"> </w:t>
      </w:r>
      <w:r w:rsidRPr="00963982">
        <w:rPr>
          <w:rFonts w:cstheme="minorHAnsi"/>
        </w:rPr>
        <w:t xml:space="preserve">ice must be rapid. </w:t>
      </w:r>
      <w:r w:rsidR="00492C4F">
        <w:rPr>
          <w:rFonts w:cstheme="minorHAnsi"/>
        </w:rPr>
        <w:t xml:space="preserve"> </w:t>
      </w:r>
      <w:r w:rsidRPr="00963982">
        <w:rPr>
          <w:rFonts w:cstheme="minorHAnsi"/>
        </w:rPr>
        <w:t>Incubate tubes on ice for at least two minutes.</w:t>
      </w:r>
    </w:p>
    <w:p w14:paraId="27B97B00" w14:textId="75B04BD5" w:rsidR="00A23371" w:rsidRDefault="00496860" w:rsidP="006E0048">
      <w:pPr>
        <w:autoSpaceDE w:val="0"/>
        <w:autoSpaceDN w:val="0"/>
        <w:adjustRightInd w:val="0"/>
        <w:spacing w:after="0" w:line="240" w:lineRule="auto"/>
        <w:rPr>
          <w:rFonts w:cstheme="minorHAnsi"/>
        </w:rPr>
      </w:pPr>
      <w:r>
        <w:rPr>
          <w:rFonts w:cstheme="minorHAnsi"/>
          <w:noProof/>
        </w:rPr>
        <w:drawing>
          <wp:anchor distT="0" distB="0" distL="114300" distR="114300" simplePos="0" relativeHeight="251665408" behindDoc="0" locked="0" layoutInCell="1" allowOverlap="1" wp14:anchorId="21D9CBAC" wp14:editId="075A0F03">
            <wp:simplePos x="0" y="0"/>
            <wp:positionH relativeFrom="margin">
              <wp:align>center</wp:align>
            </wp:positionH>
            <wp:positionV relativeFrom="paragraph">
              <wp:posOffset>537471</wp:posOffset>
            </wp:positionV>
            <wp:extent cx="4696978" cy="2493269"/>
            <wp:effectExtent l="0" t="0" r="8890" b="2540"/>
            <wp:wrapTopAndBottom/>
            <wp:docPr id="8" name="Picture 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4.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96978" cy="2493269"/>
                    </a:xfrm>
                    <a:prstGeom prst="rect">
                      <a:avLst/>
                    </a:prstGeom>
                  </pic:spPr>
                </pic:pic>
              </a:graphicData>
            </a:graphic>
          </wp:anchor>
        </w:drawing>
      </w:r>
      <w:r w:rsidR="006E0048" w:rsidRPr="00963982">
        <w:rPr>
          <w:rFonts w:cstheme="minorHAnsi"/>
        </w:rPr>
        <w:t xml:space="preserve">9. Remove the tubes from the ice and place on the bench top in a foam rack. </w:t>
      </w:r>
      <w:r w:rsidR="00594013">
        <w:rPr>
          <w:rFonts w:cstheme="minorHAnsi"/>
        </w:rPr>
        <w:t xml:space="preserve"> </w:t>
      </w:r>
      <w:r w:rsidR="006E0048" w:rsidRPr="00963982">
        <w:rPr>
          <w:rFonts w:cstheme="minorHAnsi"/>
        </w:rPr>
        <w:t>Open</w:t>
      </w:r>
      <w:r w:rsidR="00594013">
        <w:rPr>
          <w:rFonts w:cstheme="minorHAnsi"/>
        </w:rPr>
        <w:t xml:space="preserve"> </w:t>
      </w:r>
      <w:r w:rsidR="006E0048" w:rsidRPr="00963982">
        <w:rPr>
          <w:rFonts w:cstheme="minorHAnsi"/>
        </w:rPr>
        <w:t xml:space="preserve">a tube and, using a new sterile pipette, add 250 </w:t>
      </w:r>
      <w:r w:rsidR="00594013">
        <w:rPr>
          <w:rFonts w:cstheme="minorHAnsi"/>
        </w:rPr>
        <w:t>µ</w:t>
      </w:r>
      <w:r w:rsidR="006E0048" w:rsidRPr="00963982">
        <w:rPr>
          <w:rFonts w:cstheme="minorHAnsi"/>
        </w:rPr>
        <w:t>L of LB broth to the tube and</w:t>
      </w:r>
      <w:r w:rsidR="00594013">
        <w:rPr>
          <w:rFonts w:cstheme="minorHAnsi"/>
        </w:rPr>
        <w:t xml:space="preserve"> </w:t>
      </w:r>
      <w:r w:rsidR="006E0048" w:rsidRPr="00963982">
        <w:rPr>
          <w:rFonts w:cstheme="minorHAnsi"/>
        </w:rPr>
        <w:t xml:space="preserve">re-close it. </w:t>
      </w:r>
      <w:r w:rsidR="005D03BF">
        <w:rPr>
          <w:rFonts w:cstheme="minorHAnsi"/>
        </w:rPr>
        <w:t xml:space="preserve"> </w:t>
      </w:r>
      <w:r w:rsidR="006E0048" w:rsidRPr="00963982">
        <w:rPr>
          <w:rFonts w:cstheme="minorHAnsi"/>
        </w:rPr>
        <w:t xml:space="preserve">Repeat with a new sterile pipette for the other tube. </w:t>
      </w:r>
      <w:r w:rsidR="005D03BF">
        <w:rPr>
          <w:rFonts w:cstheme="minorHAnsi"/>
        </w:rPr>
        <w:t xml:space="preserve"> </w:t>
      </w:r>
      <w:r w:rsidR="006E0048" w:rsidRPr="00963982">
        <w:rPr>
          <w:rFonts w:cstheme="minorHAnsi"/>
        </w:rPr>
        <w:t>Incubate the</w:t>
      </w:r>
      <w:r w:rsidR="005D03BF">
        <w:rPr>
          <w:rFonts w:cstheme="minorHAnsi"/>
        </w:rPr>
        <w:t xml:space="preserve"> </w:t>
      </w:r>
      <w:r w:rsidR="006E0048" w:rsidRPr="00963982">
        <w:rPr>
          <w:rFonts w:cstheme="minorHAnsi"/>
        </w:rPr>
        <w:t xml:space="preserve">tubes for 30 minutes at 37° C. </w:t>
      </w:r>
      <w:r w:rsidR="005D03BF">
        <w:rPr>
          <w:rFonts w:cstheme="minorHAnsi"/>
        </w:rPr>
        <w:t xml:space="preserve"> </w:t>
      </w:r>
      <w:r w:rsidR="006E0048" w:rsidRPr="00963982">
        <w:rPr>
          <w:rFonts w:cstheme="minorHAnsi"/>
        </w:rPr>
        <w:t>See Figure 14.</w:t>
      </w:r>
    </w:p>
    <w:p w14:paraId="3A09D401" w14:textId="7F5B8954" w:rsidR="00496860" w:rsidRPr="00963982" w:rsidRDefault="00496860" w:rsidP="006E0048">
      <w:pPr>
        <w:autoSpaceDE w:val="0"/>
        <w:autoSpaceDN w:val="0"/>
        <w:adjustRightInd w:val="0"/>
        <w:spacing w:after="0" w:line="240" w:lineRule="auto"/>
        <w:rPr>
          <w:rFonts w:cstheme="minorHAnsi"/>
        </w:rPr>
      </w:pPr>
    </w:p>
    <w:p w14:paraId="59A256B5" w14:textId="77777777" w:rsidR="00A16333" w:rsidRPr="00496860" w:rsidRDefault="00A16333" w:rsidP="00496860">
      <w:pPr>
        <w:autoSpaceDE w:val="0"/>
        <w:autoSpaceDN w:val="0"/>
        <w:adjustRightInd w:val="0"/>
        <w:spacing w:after="0" w:line="240" w:lineRule="auto"/>
        <w:jc w:val="center"/>
        <w:rPr>
          <w:rFonts w:cstheme="minorHAnsi"/>
          <w:b/>
          <w:bCs/>
        </w:rPr>
      </w:pPr>
      <w:r w:rsidRPr="00496860">
        <w:rPr>
          <w:rFonts w:cstheme="minorHAnsi"/>
          <w:b/>
          <w:bCs/>
        </w:rPr>
        <w:t>Figure 14.</w:t>
      </w:r>
    </w:p>
    <w:p w14:paraId="72986FA8" w14:textId="77777777" w:rsidR="005D03BF" w:rsidRDefault="005D03BF" w:rsidP="00A16333">
      <w:pPr>
        <w:autoSpaceDE w:val="0"/>
        <w:autoSpaceDN w:val="0"/>
        <w:adjustRightInd w:val="0"/>
        <w:spacing w:after="0" w:line="240" w:lineRule="auto"/>
        <w:rPr>
          <w:rFonts w:cstheme="minorHAnsi"/>
        </w:rPr>
      </w:pPr>
    </w:p>
    <w:p w14:paraId="4AC67D13" w14:textId="24904B92" w:rsidR="00A16333" w:rsidRPr="00963982" w:rsidRDefault="00A16333" w:rsidP="00A16333">
      <w:pPr>
        <w:autoSpaceDE w:val="0"/>
        <w:autoSpaceDN w:val="0"/>
        <w:adjustRightInd w:val="0"/>
        <w:spacing w:after="0" w:line="240" w:lineRule="auto"/>
        <w:rPr>
          <w:rFonts w:cstheme="minorHAnsi"/>
        </w:rPr>
      </w:pPr>
      <w:r w:rsidRPr="00963982">
        <w:rPr>
          <w:rFonts w:cstheme="minorHAnsi"/>
        </w:rPr>
        <w:t>10. While the tubes are incubating, label your four agar plates on the bottom (not</w:t>
      </w:r>
      <w:r w:rsidR="00224697">
        <w:rPr>
          <w:rFonts w:cstheme="minorHAnsi"/>
        </w:rPr>
        <w:t xml:space="preserve"> </w:t>
      </w:r>
      <w:r w:rsidRPr="00963982">
        <w:rPr>
          <w:rFonts w:cstheme="minorHAnsi"/>
        </w:rPr>
        <w:t xml:space="preserve">the lid) as follows </w:t>
      </w:r>
      <w:proofErr w:type="gramStart"/>
      <w:r w:rsidRPr="00963982">
        <w:rPr>
          <w:rFonts w:cstheme="minorHAnsi"/>
        </w:rPr>
        <w:t>( see</w:t>
      </w:r>
      <w:proofErr w:type="gramEnd"/>
      <w:r w:rsidRPr="00963982">
        <w:rPr>
          <w:rFonts w:cstheme="minorHAnsi"/>
        </w:rPr>
        <w:t xml:space="preserve"> Figure 15):</w:t>
      </w:r>
    </w:p>
    <w:p w14:paraId="3BB90CFB" w14:textId="77777777" w:rsidR="00A16333" w:rsidRPr="00963982" w:rsidRDefault="00A16333" w:rsidP="00224697">
      <w:pPr>
        <w:autoSpaceDE w:val="0"/>
        <w:autoSpaceDN w:val="0"/>
        <w:adjustRightInd w:val="0"/>
        <w:spacing w:after="0" w:line="240" w:lineRule="auto"/>
        <w:ind w:left="720"/>
        <w:rPr>
          <w:rFonts w:cstheme="minorHAnsi"/>
        </w:rPr>
      </w:pPr>
      <w:r w:rsidRPr="00963982">
        <w:rPr>
          <w:rFonts w:cstheme="minorHAnsi"/>
        </w:rPr>
        <w:t xml:space="preserve">• Label one </w:t>
      </w:r>
      <w:r w:rsidRPr="00306408">
        <w:rPr>
          <w:rFonts w:cstheme="minorHAnsi"/>
          <w:b/>
          <w:bCs/>
        </w:rPr>
        <w:t>LB/amp</w:t>
      </w:r>
      <w:r w:rsidRPr="00963982">
        <w:rPr>
          <w:rFonts w:cstheme="minorHAnsi"/>
        </w:rPr>
        <w:t xml:space="preserve"> plate: </w:t>
      </w:r>
      <w:r w:rsidRPr="00306408">
        <w:rPr>
          <w:rFonts w:cstheme="minorHAnsi"/>
          <w:b/>
          <w:bCs/>
        </w:rPr>
        <w:t>+plasmid</w:t>
      </w:r>
    </w:p>
    <w:p w14:paraId="4533D32C" w14:textId="77777777" w:rsidR="00A16333" w:rsidRPr="00963982" w:rsidRDefault="00A16333" w:rsidP="00224697">
      <w:pPr>
        <w:autoSpaceDE w:val="0"/>
        <w:autoSpaceDN w:val="0"/>
        <w:adjustRightInd w:val="0"/>
        <w:spacing w:after="0" w:line="240" w:lineRule="auto"/>
        <w:ind w:left="720"/>
        <w:rPr>
          <w:rFonts w:cstheme="minorHAnsi"/>
        </w:rPr>
      </w:pPr>
      <w:r w:rsidRPr="00963982">
        <w:rPr>
          <w:rFonts w:cstheme="minorHAnsi"/>
        </w:rPr>
        <w:t xml:space="preserve">• Label the </w:t>
      </w:r>
      <w:r w:rsidRPr="00306408">
        <w:rPr>
          <w:rFonts w:cstheme="minorHAnsi"/>
          <w:b/>
          <w:bCs/>
        </w:rPr>
        <w:t>LB/amp/</w:t>
      </w:r>
      <w:proofErr w:type="spellStart"/>
      <w:r w:rsidRPr="00306408">
        <w:rPr>
          <w:rFonts w:cstheme="minorHAnsi"/>
          <w:b/>
          <w:bCs/>
        </w:rPr>
        <w:t>ara</w:t>
      </w:r>
      <w:proofErr w:type="spellEnd"/>
      <w:r w:rsidRPr="00963982">
        <w:rPr>
          <w:rFonts w:cstheme="minorHAnsi"/>
        </w:rPr>
        <w:t xml:space="preserve"> plate: </w:t>
      </w:r>
      <w:r w:rsidRPr="00306408">
        <w:rPr>
          <w:rFonts w:cstheme="minorHAnsi"/>
          <w:b/>
          <w:bCs/>
        </w:rPr>
        <w:t>+plasmid</w:t>
      </w:r>
    </w:p>
    <w:p w14:paraId="70391E97" w14:textId="7E4F80A6" w:rsidR="00A16333" w:rsidRPr="00963982" w:rsidRDefault="00A16333" w:rsidP="00224697">
      <w:pPr>
        <w:autoSpaceDE w:val="0"/>
        <w:autoSpaceDN w:val="0"/>
        <w:adjustRightInd w:val="0"/>
        <w:spacing w:after="0" w:line="240" w:lineRule="auto"/>
        <w:ind w:left="720"/>
        <w:rPr>
          <w:rFonts w:cstheme="minorHAnsi"/>
        </w:rPr>
      </w:pPr>
      <w:r w:rsidRPr="00963982">
        <w:rPr>
          <w:rFonts w:cstheme="minorHAnsi"/>
        </w:rPr>
        <w:t xml:space="preserve">• Label the other </w:t>
      </w:r>
      <w:r w:rsidRPr="00306408">
        <w:rPr>
          <w:rFonts w:cstheme="minorHAnsi"/>
          <w:b/>
          <w:bCs/>
        </w:rPr>
        <w:t>LB/amp</w:t>
      </w:r>
      <w:r w:rsidRPr="00963982">
        <w:rPr>
          <w:rFonts w:cstheme="minorHAnsi"/>
        </w:rPr>
        <w:t xml:space="preserve"> plate: </w:t>
      </w:r>
      <w:r w:rsidRPr="00306408">
        <w:rPr>
          <w:rFonts w:cstheme="minorHAnsi"/>
          <w:b/>
          <w:bCs/>
        </w:rPr>
        <w:t>-plasmid</w:t>
      </w:r>
    </w:p>
    <w:p w14:paraId="7A8F8F34" w14:textId="4BDF254A" w:rsidR="00A16333" w:rsidRPr="00963982" w:rsidRDefault="00496860" w:rsidP="00496860">
      <w:pPr>
        <w:autoSpaceDE w:val="0"/>
        <w:autoSpaceDN w:val="0"/>
        <w:adjustRightInd w:val="0"/>
        <w:spacing w:after="0" w:line="240" w:lineRule="auto"/>
        <w:ind w:left="720"/>
        <w:rPr>
          <w:rFonts w:cstheme="minorHAnsi"/>
        </w:rPr>
      </w:pPr>
      <w:r>
        <w:rPr>
          <w:rFonts w:cstheme="minorHAnsi"/>
          <w:noProof/>
        </w:rPr>
        <w:drawing>
          <wp:anchor distT="0" distB="0" distL="114300" distR="114300" simplePos="0" relativeHeight="251666432" behindDoc="0" locked="0" layoutInCell="1" allowOverlap="1" wp14:anchorId="319697C9" wp14:editId="4A44AF82">
            <wp:simplePos x="0" y="0"/>
            <wp:positionH relativeFrom="margin">
              <wp:align>center</wp:align>
            </wp:positionH>
            <wp:positionV relativeFrom="paragraph">
              <wp:posOffset>329565</wp:posOffset>
            </wp:positionV>
            <wp:extent cx="4419600" cy="889635"/>
            <wp:effectExtent l="0" t="0" r="0" b="5715"/>
            <wp:wrapTopAndBottom/>
            <wp:docPr id="9" name="Picture 9"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5.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19600" cy="889635"/>
                    </a:xfrm>
                    <a:prstGeom prst="rect">
                      <a:avLst/>
                    </a:prstGeom>
                  </pic:spPr>
                </pic:pic>
              </a:graphicData>
            </a:graphic>
          </wp:anchor>
        </w:drawing>
      </w:r>
      <w:r w:rsidR="00A16333" w:rsidRPr="00963982">
        <w:rPr>
          <w:rFonts w:cstheme="minorHAnsi"/>
        </w:rPr>
        <w:t xml:space="preserve">• Label the </w:t>
      </w:r>
      <w:r w:rsidR="00A16333" w:rsidRPr="00306408">
        <w:rPr>
          <w:rFonts w:cstheme="minorHAnsi"/>
          <w:b/>
          <w:bCs/>
        </w:rPr>
        <w:t>LB</w:t>
      </w:r>
      <w:r w:rsidR="00A16333" w:rsidRPr="00963982">
        <w:rPr>
          <w:rFonts w:cstheme="minorHAnsi"/>
        </w:rPr>
        <w:t xml:space="preserve"> plate: </w:t>
      </w:r>
      <w:r w:rsidR="00A16333" w:rsidRPr="00306408">
        <w:rPr>
          <w:rFonts w:cstheme="minorHAnsi"/>
          <w:b/>
          <w:bCs/>
        </w:rPr>
        <w:t>-plasmid</w:t>
      </w:r>
    </w:p>
    <w:p w14:paraId="6CEB546A" w14:textId="09040C04" w:rsidR="00A16333" w:rsidRPr="00496860" w:rsidRDefault="00EA27C6" w:rsidP="00496860">
      <w:pPr>
        <w:autoSpaceDE w:val="0"/>
        <w:autoSpaceDN w:val="0"/>
        <w:adjustRightInd w:val="0"/>
        <w:spacing w:after="0" w:line="240" w:lineRule="auto"/>
        <w:jc w:val="center"/>
        <w:rPr>
          <w:rFonts w:cstheme="minorHAnsi"/>
          <w:b/>
          <w:bCs/>
        </w:rPr>
      </w:pPr>
      <w:r w:rsidRPr="00496860">
        <w:rPr>
          <w:rFonts w:cstheme="minorHAnsi"/>
          <w:b/>
          <w:bCs/>
        </w:rPr>
        <w:t>Figure 15.</w:t>
      </w:r>
    </w:p>
    <w:p w14:paraId="7B4DA58E" w14:textId="77777777" w:rsidR="00EA27C6" w:rsidRPr="00963982" w:rsidRDefault="00EA27C6" w:rsidP="00A16333">
      <w:pPr>
        <w:autoSpaceDE w:val="0"/>
        <w:autoSpaceDN w:val="0"/>
        <w:adjustRightInd w:val="0"/>
        <w:spacing w:after="0" w:line="240" w:lineRule="auto"/>
        <w:rPr>
          <w:rFonts w:cstheme="minorHAnsi"/>
        </w:rPr>
      </w:pPr>
    </w:p>
    <w:p w14:paraId="2C2EE38A" w14:textId="158D6BE7" w:rsidR="00A16333" w:rsidRPr="00963982" w:rsidRDefault="00B41F60" w:rsidP="00B41F60">
      <w:pPr>
        <w:autoSpaceDE w:val="0"/>
        <w:autoSpaceDN w:val="0"/>
        <w:adjustRightInd w:val="0"/>
        <w:spacing w:after="0" w:line="240" w:lineRule="auto"/>
        <w:rPr>
          <w:rFonts w:cstheme="minorHAnsi"/>
        </w:rPr>
      </w:pPr>
      <w:r w:rsidRPr="00963982">
        <w:rPr>
          <w:rFonts w:cstheme="minorHAnsi"/>
        </w:rPr>
        <w:t xml:space="preserve">11. Tap the closed tubes with your finger to mix. </w:t>
      </w:r>
      <w:r w:rsidR="00EA27C6">
        <w:rPr>
          <w:rFonts w:cstheme="minorHAnsi"/>
        </w:rPr>
        <w:t xml:space="preserve"> </w:t>
      </w:r>
      <w:r w:rsidRPr="00963982">
        <w:rPr>
          <w:rFonts w:cstheme="minorHAnsi"/>
        </w:rPr>
        <w:t>Using a new sterile pipette for each</w:t>
      </w:r>
      <w:r w:rsidR="00EA27C6">
        <w:rPr>
          <w:rFonts w:cstheme="minorHAnsi"/>
        </w:rPr>
        <w:t xml:space="preserve"> </w:t>
      </w:r>
      <w:r w:rsidRPr="00963982">
        <w:rPr>
          <w:rFonts w:cstheme="minorHAnsi"/>
        </w:rPr>
        <w:t>tube, pipette 100 μL of the transformation and control suspensions onto the</w:t>
      </w:r>
      <w:r w:rsidR="00EA27C6">
        <w:rPr>
          <w:rFonts w:cstheme="minorHAnsi"/>
        </w:rPr>
        <w:t xml:space="preserve"> </w:t>
      </w:r>
      <w:r w:rsidRPr="00963982">
        <w:rPr>
          <w:rFonts w:cstheme="minorHAnsi"/>
        </w:rPr>
        <w:t xml:space="preserve">appropriate plates. </w:t>
      </w:r>
      <w:r w:rsidR="00EA27C6">
        <w:rPr>
          <w:rFonts w:cstheme="minorHAnsi"/>
        </w:rPr>
        <w:t xml:space="preserve"> </w:t>
      </w:r>
      <w:r w:rsidRPr="00963982">
        <w:rPr>
          <w:rFonts w:cstheme="minorHAnsi"/>
        </w:rPr>
        <w:t>See Figure 16.</w:t>
      </w:r>
    </w:p>
    <w:p w14:paraId="47BC69A8" w14:textId="38309A1F" w:rsidR="00B41F60" w:rsidRPr="00496860" w:rsidRDefault="00496860" w:rsidP="00496860">
      <w:pPr>
        <w:autoSpaceDE w:val="0"/>
        <w:autoSpaceDN w:val="0"/>
        <w:adjustRightInd w:val="0"/>
        <w:spacing w:after="0" w:line="240" w:lineRule="auto"/>
        <w:jc w:val="center"/>
        <w:rPr>
          <w:rFonts w:cstheme="minorHAnsi"/>
          <w:b/>
          <w:bCs/>
        </w:rPr>
      </w:pPr>
      <w:r>
        <w:rPr>
          <w:rFonts w:cstheme="minorHAnsi"/>
          <w:noProof/>
        </w:rPr>
        <w:drawing>
          <wp:anchor distT="0" distB="0" distL="114300" distR="114300" simplePos="0" relativeHeight="251667456" behindDoc="0" locked="0" layoutInCell="1" allowOverlap="1" wp14:anchorId="36B92566" wp14:editId="0032A620">
            <wp:simplePos x="0" y="0"/>
            <wp:positionH relativeFrom="margin">
              <wp:align>center</wp:align>
            </wp:positionH>
            <wp:positionV relativeFrom="paragraph">
              <wp:posOffset>0</wp:posOffset>
            </wp:positionV>
            <wp:extent cx="5288291" cy="1801372"/>
            <wp:effectExtent l="0" t="0" r="7620" b="8890"/>
            <wp:wrapTopAndBottom/>
            <wp:docPr id="10" name="Picture 10"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6.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8291" cy="1801372"/>
                    </a:xfrm>
                    <a:prstGeom prst="rect">
                      <a:avLst/>
                    </a:prstGeom>
                  </pic:spPr>
                </pic:pic>
              </a:graphicData>
            </a:graphic>
          </wp:anchor>
        </w:drawing>
      </w:r>
      <w:r w:rsidR="00B41F60" w:rsidRPr="00496860">
        <w:rPr>
          <w:rFonts w:cstheme="minorHAnsi"/>
          <w:b/>
          <w:bCs/>
        </w:rPr>
        <w:t>Figure 16.</w:t>
      </w:r>
    </w:p>
    <w:p w14:paraId="09D24E23" w14:textId="640C56BA" w:rsidR="00B41F60" w:rsidRPr="00963982" w:rsidRDefault="00B41F60" w:rsidP="00B41F60">
      <w:pPr>
        <w:autoSpaceDE w:val="0"/>
        <w:autoSpaceDN w:val="0"/>
        <w:adjustRightInd w:val="0"/>
        <w:spacing w:after="0" w:line="240" w:lineRule="auto"/>
        <w:rPr>
          <w:rFonts w:cstheme="minorHAnsi"/>
        </w:rPr>
      </w:pPr>
    </w:p>
    <w:p w14:paraId="4867F862" w14:textId="38CB2D5F" w:rsidR="00B41F60" w:rsidRPr="00963982" w:rsidRDefault="00496860" w:rsidP="003E0F5C">
      <w:pPr>
        <w:autoSpaceDE w:val="0"/>
        <w:autoSpaceDN w:val="0"/>
        <w:adjustRightInd w:val="0"/>
        <w:spacing w:after="0" w:line="240" w:lineRule="auto"/>
        <w:rPr>
          <w:rFonts w:cstheme="minorHAnsi"/>
        </w:rPr>
      </w:pPr>
      <w:r>
        <w:rPr>
          <w:rFonts w:cstheme="minorHAnsi"/>
          <w:noProof/>
        </w:rPr>
        <w:drawing>
          <wp:anchor distT="0" distB="0" distL="114300" distR="114300" simplePos="0" relativeHeight="251668480" behindDoc="0" locked="0" layoutInCell="1" allowOverlap="1" wp14:anchorId="3FFFA14F" wp14:editId="65985DD1">
            <wp:simplePos x="0" y="0"/>
            <wp:positionH relativeFrom="margin">
              <wp:align>center</wp:align>
            </wp:positionH>
            <wp:positionV relativeFrom="paragraph">
              <wp:posOffset>555510</wp:posOffset>
            </wp:positionV>
            <wp:extent cx="4870714" cy="2435357"/>
            <wp:effectExtent l="0" t="0" r="6350" b="3175"/>
            <wp:wrapTopAndBottom/>
            <wp:docPr id="11" name="Picture 11" descr="A picture containing table, sitting, drawing,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7.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70714" cy="2435357"/>
                    </a:xfrm>
                    <a:prstGeom prst="rect">
                      <a:avLst/>
                    </a:prstGeom>
                  </pic:spPr>
                </pic:pic>
              </a:graphicData>
            </a:graphic>
          </wp:anchor>
        </w:drawing>
      </w:r>
      <w:r w:rsidR="003E0F5C" w:rsidRPr="00963982">
        <w:rPr>
          <w:rFonts w:cstheme="minorHAnsi"/>
        </w:rPr>
        <w:t xml:space="preserve">12. Use a new sterile loop for each plate. </w:t>
      </w:r>
      <w:r w:rsidR="00B80978">
        <w:rPr>
          <w:rFonts w:cstheme="minorHAnsi"/>
        </w:rPr>
        <w:t xml:space="preserve"> </w:t>
      </w:r>
      <w:r w:rsidR="003E0F5C" w:rsidRPr="00963982">
        <w:rPr>
          <w:rFonts w:cstheme="minorHAnsi"/>
        </w:rPr>
        <w:t>Spread the suspensions evenly around the</w:t>
      </w:r>
      <w:r w:rsidR="00B80978">
        <w:rPr>
          <w:rFonts w:cstheme="minorHAnsi"/>
        </w:rPr>
        <w:t xml:space="preserve"> </w:t>
      </w:r>
      <w:r w:rsidR="003E0F5C" w:rsidRPr="00963982">
        <w:rPr>
          <w:rFonts w:cstheme="minorHAnsi"/>
        </w:rPr>
        <w:t>surface of the agar by quickly skating the flat surface of a new sterile loop back</w:t>
      </w:r>
      <w:r w:rsidR="00B80978">
        <w:rPr>
          <w:rFonts w:cstheme="minorHAnsi"/>
        </w:rPr>
        <w:t xml:space="preserve"> </w:t>
      </w:r>
      <w:r w:rsidR="003E0F5C" w:rsidRPr="00963982">
        <w:rPr>
          <w:rFonts w:cstheme="minorHAnsi"/>
        </w:rPr>
        <w:t>and forth across the plate surface.</w:t>
      </w:r>
      <w:r w:rsidR="00B80978">
        <w:rPr>
          <w:rFonts w:cstheme="minorHAnsi"/>
        </w:rPr>
        <w:t xml:space="preserve"> </w:t>
      </w:r>
      <w:r w:rsidR="003E0F5C" w:rsidRPr="00963982">
        <w:rPr>
          <w:rFonts w:cstheme="minorHAnsi"/>
        </w:rPr>
        <w:t xml:space="preserve"> Be careful not to pierce the agar. </w:t>
      </w:r>
      <w:r w:rsidR="00B80978">
        <w:rPr>
          <w:rFonts w:cstheme="minorHAnsi"/>
        </w:rPr>
        <w:t xml:space="preserve"> </w:t>
      </w:r>
      <w:r w:rsidR="003E0F5C" w:rsidRPr="00963982">
        <w:rPr>
          <w:rFonts w:cstheme="minorHAnsi"/>
        </w:rPr>
        <w:t>See Figure</w:t>
      </w:r>
      <w:r w:rsidR="00B80978">
        <w:rPr>
          <w:rFonts w:cstheme="minorHAnsi"/>
        </w:rPr>
        <w:t xml:space="preserve"> </w:t>
      </w:r>
      <w:r w:rsidR="003E0F5C" w:rsidRPr="00963982">
        <w:rPr>
          <w:rFonts w:cstheme="minorHAnsi"/>
        </w:rPr>
        <w:t>17.</w:t>
      </w:r>
    </w:p>
    <w:p w14:paraId="2F3FB0EC" w14:textId="1C4FB478" w:rsidR="003E0F5C" w:rsidRPr="00963982" w:rsidRDefault="003E0F5C" w:rsidP="003E0F5C">
      <w:pPr>
        <w:autoSpaceDE w:val="0"/>
        <w:autoSpaceDN w:val="0"/>
        <w:adjustRightInd w:val="0"/>
        <w:spacing w:after="0" w:line="240" w:lineRule="auto"/>
        <w:rPr>
          <w:rFonts w:cstheme="minorHAnsi"/>
        </w:rPr>
      </w:pPr>
    </w:p>
    <w:p w14:paraId="15BB189F" w14:textId="77777777" w:rsidR="00551351" w:rsidRPr="00496860" w:rsidRDefault="00551351" w:rsidP="00496860">
      <w:pPr>
        <w:autoSpaceDE w:val="0"/>
        <w:autoSpaceDN w:val="0"/>
        <w:adjustRightInd w:val="0"/>
        <w:spacing w:after="0" w:line="240" w:lineRule="auto"/>
        <w:jc w:val="center"/>
        <w:rPr>
          <w:rFonts w:cstheme="minorHAnsi"/>
          <w:b/>
          <w:bCs/>
        </w:rPr>
      </w:pPr>
      <w:r w:rsidRPr="00496860">
        <w:rPr>
          <w:rFonts w:cstheme="minorHAnsi"/>
          <w:b/>
          <w:bCs/>
        </w:rPr>
        <w:t>Figure 17.</w:t>
      </w:r>
    </w:p>
    <w:p w14:paraId="0F672F86" w14:textId="77777777" w:rsidR="00B80978" w:rsidRDefault="00B80978" w:rsidP="00551351">
      <w:pPr>
        <w:autoSpaceDE w:val="0"/>
        <w:autoSpaceDN w:val="0"/>
        <w:adjustRightInd w:val="0"/>
        <w:spacing w:after="0" w:line="240" w:lineRule="auto"/>
        <w:rPr>
          <w:rFonts w:cstheme="minorHAnsi"/>
        </w:rPr>
      </w:pPr>
    </w:p>
    <w:p w14:paraId="0DA033AB" w14:textId="54F81382" w:rsidR="003E0F5C" w:rsidRPr="00963982" w:rsidRDefault="00693A94" w:rsidP="00551351">
      <w:pPr>
        <w:autoSpaceDE w:val="0"/>
        <w:autoSpaceDN w:val="0"/>
        <w:adjustRightInd w:val="0"/>
        <w:spacing w:after="0" w:line="240" w:lineRule="auto"/>
        <w:rPr>
          <w:rFonts w:cstheme="minorHAnsi"/>
        </w:rPr>
      </w:pPr>
      <w:r>
        <w:rPr>
          <w:rFonts w:cstheme="minorHAnsi"/>
          <w:noProof/>
        </w:rPr>
        <w:drawing>
          <wp:anchor distT="0" distB="0" distL="114300" distR="114300" simplePos="0" relativeHeight="251669504" behindDoc="0" locked="0" layoutInCell="1" allowOverlap="1" wp14:anchorId="46CE7B23" wp14:editId="4C114821">
            <wp:simplePos x="0" y="0"/>
            <wp:positionH relativeFrom="margin">
              <wp:align>center</wp:align>
            </wp:positionH>
            <wp:positionV relativeFrom="paragraph">
              <wp:posOffset>415311</wp:posOffset>
            </wp:positionV>
            <wp:extent cx="1246635" cy="1594107"/>
            <wp:effectExtent l="0" t="0" r="0" b="6350"/>
            <wp:wrapTopAndBottom/>
            <wp:docPr id="12" name="Picture 12" descr="A picture containing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18.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46635" cy="1594107"/>
                    </a:xfrm>
                    <a:prstGeom prst="rect">
                      <a:avLst/>
                    </a:prstGeom>
                  </pic:spPr>
                </pic:pic>
              </a:graphicData>
            </a:graphic>
          </wp:anchor>
        </w:drawing>
      </w:r>
      <w:r w:rsidR="00551351" w:rsidRPr="00963982">
        <w:rPr>
          <w:rFonts w:cstheme="minorHAnsi"/>
        </w:rPr>
        <w:t xml:space="preserve">13. Stack up your plates and tape them together. </w:t>
      </w:r>
      <w:r w:rsidR="00730F55">
        <w:rPr>
          <w:rFonts w:cstheme="minorHAnsi"/>
        </w:rPr>
        <w:t xml:space="preserve"> </w:t>
      </w:r>
      <w:r w:rsidR="00551351" w:rsidRPr="00963982">
        <w:rPr>
          <w:rFonts w:cstheme="minorHAnsi"/>
        </w:rPr>
        <w:t>Put your group name and lab section</w:t>
      </w:r>
      <w:r w:rsidR="00730F55">
        <w:rPr>
          <w:rFonts w:cstheme="minorHAnsi"/>
        </w:rPr>
        <w:t xml:space="preserve"> </w:t>
      </w:r>
      <w:r w:rsidR="00551351" w:rsidRPr="00963982">
        <w:rPr>
          <w:rFonts w:cstheme="minorHAnsi"/>
        </w:rPr>
        <w:t xml:space="preserve"># on the bottom of the stack and place it upside down. </w:t>
      </w:r>
      <w:r w:rsidR="00730F55">
        <w:rPr>
          <w:rFonts w:cstheme="minorHAnsi"/>
        </w:rPr>
        <w:t xml:space="preserve"> </w:t>
      </w:r>
      <w:r w:rsidR="00551351" w:rsidRPr="00963982">
        <w:rPr>
          <w:rFonts w:cstheme="minorHAnsi"/>
        </w:rPr>
        <w:t>These will grow in</w:t>
      </w:r>
      <w:r w:rsidR="00730F55">
        <w:rPr>
          <w:rFonts w:cstheme="minorHAnsi"/>
        </w:rPr>
        <w:t xml:space="preserve"> </w:t>
      </w:r>
      <w:r w:rsidR="00551351" w:rsidRPr="00963982">
        <w:rPr>
          <w:rFonts w:cstheme="minorHAnsi"/>
        </w:rPr>
        <w:t xml:space="preserve">the incubator at 37 ° C for 1-2 days. </w:t>
      </w:r>
      <w:r w:rsidR="00730F55">
        <w:rPr>
          <w:rFonts w:cstheme="minorHAnsi"/>
        </w:rPr>
        <w:t xml:space="preserve"> </w:t>
      </w:r>
      <w:r w:rsidR="00551351" w:rsidRPr="00963982">
        <w:rPr>
          <w:rFonts w:cstheme="minorHAnsi"/>
        </w:rPr>
        <w:t>See Figure 18.</w:t>
      </w:r>
    </w:p>
    <w:p w14:paraId="68D7E9FA" w14:textId="356DEBB3" w:rsidR="00551351" w:rsidRPr="00963982" w:rsidRDefault="00551351" w:rsidP="00551351">
      <w:pPr>
        <w:autoSpaceDE w:val="0"/>
        <w:autoSpaceDN w:val="0"/>
        <w:adjustRightInd w:val="0"/>
        <w:spacing w:after="0" w:line="240" w:lineRule="auto"/>
        <w:rPr>
          <w:rFonts w:cstheme="minorHAnsi"/>
        </w:rPr>
      </w:pPr>
    </w:p>
    <w:p w14:paraId="04484107" w14:textId="7C0F6140" w:rsidR="00551351" w:rsidRPr="00693A94" w:rsidRDefault="00551351" w:rsidP="00693A94">
      <w:pPr>
        <w:autoSpaceDE w:val="0"/>
        <w:autoSpaceDN w:val="0"/>
        <w:adjustRightInd w:val="0"/>
        <w:spacing w:after="0" w:line="240" w:lineRule="auto"/>
        <w:jc w:val="center"/>
        <w:rPr>
          <w:rFonts w:cstheme="minorHAnsi"/>
          <w:b/>
          <w:bCs/>
        </w:rPr>
      </w:pPr>
      <w:r w:rsidRPr="00693A94">
        <w:rPr>
          <w:rFonts w:cstheme="minorHAnsi"/>
          <w:b/>
          <w:bCs/>
        </w:rPr>
        <w:t>Figure 18.</w:t>
      </w:r>
    </w:p>
    <w:p w14:paraId="7512DC8B" w14:textId="6FA3A9EB" w:rsidR="00551351" w:rsidRPr="00963982" w:rsidRDefault="00551351" w:rsidP="00551351">
      <w:pPr>
        <w:autoSpaceDE w:val="0"/>
        <w:autoSpaceDN w:val="0"/>
        <w:adjustRightInd w:val="0"/>
        <w:spacing w:after="0" w:line="240" w:lineRule="auto"/>
        <w:rPr>
          <w:rFonts w:cstheme="minorHAnsi"/>
        </w:rPr>
      </w:pPr>
    </w:p>
    <w:p w14:paraId="3AD56CDC" w14:textId="2C39E69C" w:rsidR="00285936" w:rsidRPr="007145F9" w:rsidRDefault="00285936" w:rsidP="00285936">
      <w:pPr>
        <w:autoSpaceDE w:val="0"/>
        <w:autoSpaceDN w:val="0"/>
        <w:adjustRightInd w:val="0"/>
        <w:spacing w:after="0" w:line="240" w:lineRule="auto"/>
        <w:rPr>
          <w:rFonts w:cstheme="minorHAnsi"/>
          <w:b/>
          <w:bCs/>
          <w:color w:val="CC6600"/>
          <w:sz w:val="28"/>
          <w:szCs w:val="28"/>
        </w:rPr>
      </w:pPr>
      <w:r w:rsidRPr="007145F9">
        <w:rPr>
          <w:rFonts w:cstheme="minorHAnsi"/>
          <w:b/>
          <w:bCs/>
          <w:color w:val="CC6600"/>
          <w:sz w:val="28"/>
          <w:szCs w:val="28"/>
        </w:rPr>
        <w:t>ACTIVITY 3: EXPERIMENTAL TREATMENTS AND</w:t>
      </w:r>
      <w:r w:rsidR="00BC1F98" w:rsidRPr="007145F9">
        <w:rPr>
          <w:rFonts w:cstheme="minorHAnsi"/>
          <w:b/>
          <w:bCs/>
          <w:color w:val="CC6600"/>
          <w:sz w:val="28"/>
          <w:szCs w:val="28"/>
        </w:rPr>
        <w:t xml:space="preserve"> </w:t>
      </w:r>
      <w:r w:rsidRPr="007145F9">
        <w:rPr>
          <w:rFonts w:cstheme="minorHAnsi"/>
          <w:b/>
          <w:bCs/>
          <w:color w:val="CC6600"/>
          <w:sz w:val="28"/>
          <w:szCs w:val="28"/>
        </w:rPr>
        <w:t>PROPOSED RESULTS</w:t>
      </w:r>
    </w:p>
    <w:p w14:paraId="2E1EE34B" w14:textId="60E2184E" w:rsidR="00551351" w:rsidRPr="00652816" w:rsidRDefault="00285936" w:rsidP="00285936">
      <w:pPr>
        <w:autoSpaceDE w:val="0"/>
        <w:autoSpaceDN w:val="0"/>
        <w:adjustRightInd w:val="0"/>
        <w:spacing w:after="0" w:line="240" w:lineRule="auto"/>
        <w:rPr>
          <w:rFonts w:cstheme="minorHAnsi"/>
          <w:i/>
        </w:rPr>
      </w:pPr>
      <w:r w:rsidRPr="00963982">
        <w:rPr>
          <w:rFonts w:cstheme="minorHAnsi"/>
        </w:rPr>
        <w:t xml:space="preserve">Fill in the table below, drawing what you would expect to see next week in lab. </w:t>
      </w:r>
      <w:r w:rsidR="00652816">
        <w:rPr>
          <w:rFonts w:cstheme="minorHAnsi"/>
        </w:rPr>
        <w:t>Include a written explanation</w:t>
      </w:r>
      <w:r w:rsidRPr="00963982">
        <w:rPr>
          <w:rFonts w:cstheme="minorHAnsi"/>
        </w:rPr>
        <w:t xml:space="preserve"> as to why you expect this to occur</w:t>
      </w:r>
      <w:r w:rsidR="00652816">
        <w:rPr>
          <w:rFonts w:cstheme="minorHAnsi"/>
        </w:rPr>
        <w:t xml:space="preserve"> for each</w:t>
      </w:r>
      <w:r w:rsidRPr="00963982">
        <w:rPr>
          <w:rFonts w:cstheme="minorHAnsi"/>
        </w:rPr>
        <w:t>.</w:t>
      </w:r>
      <w:r w:rsidR="001A792C">
        <w:rPr>
          <w:rFonts w:cstheme="minorHAnsi"/>
        </w:rPr>
        <w:t xml:space="preserve">  Though you will not inoculate the agar plates shaded in gray, </w:t>
      </w:r>
      <w:r w:rsidR="00652816" w:rsidRPr="00652816">
        <w:rPr>
          <w:rFonts w:cstheme="minorHAnsi"/>
          <w:i/>
        </w:rPr>
        <w:t xml:space="preserve">also </w:t>
      </w:r>
      <w:r w:rsidR="001A792C" w:rsidRPr="00652816">
        <w:rPr>
          <w:rFonts w:cstheme="minorHAnsi"/>
          <w:i/>
        </w:rPr>
        <w:t>write what you would expect to happen in those plates too.</w:t>
      </w:r>
    </w:p>
    <w:p w14:paraId="10AF00DB" w14:textId="24C07CCB" w:rsidR="00285936" w:rsidRPr="00963982" w:rsidRDefault="00285936" w:rsidP="00285936">
      <w:pPr>
        <w:autoSpaceDE w:val="0"/>
        <w:autoSpaceDN w:val="0"/>
        <w:adjustRightInd w:val="0"/>
        <w:spacing w:after="0" w:line="240" w:lineRule="auto"/>
        <w:rPr>
          <w:rFonts w:cstheme="minorHAnsi"/>
        </w:rPr>
      </w:pPr>
    </w:p>
    <w:tbl>
      <w:tblPr>
        <w:tblStyle w:val="TableGrid"/>
        <w:tblW w:w="0" w:type="auto"/>
        <w:tblLook w:val="04A0" w:firstRow="1" w:lastRow="0" w:firstColumn="1" w:lastColumn="0" w:noHBand="0" w:noVBand="1"/>
      </w:tblPr>
      <w:tblGrid>
        <w:gridCol w:w="3356"/>
        <w:gridCol w:w="3357"/>
        <w:gridCol w:w="3357"/>
      </w:tblGrid>
      <w:tr w:rsidR="00F14C75" w14:paraId="11C747A8" w14:textId="77777777" w:rsidTr="00047591">
        <w:tc>
          <w:tcPr>
            <w:tcW w:w="3356" w:type="dxa"/>
            <w:shd w:val="clear" w:color="auto" w:fill="A6A6A6" w:themeFill="background1" w:themeFillShade="A6"/>
          </w:tcPr>
          <w:p w14:paraId="01EA3C5F" w14:textId="1E83A011" w:rsidR="00F14C75" w:rsidRPr="00047591" w:rsidRDefault="00F40AAF" w:rsidP="00047591">
            <w:pPr>
              <w:autoSpaceDE w:val="0"/>
              <w:autoSpaceDN w:val="0"/>
              <w:adjustRightInd w:val="0"/>
              <w:jc w:val="center"/>
              <w:rPr>
                <w:rFonts w:cstheme="minorHAnsi"/>
                <w:color w:val="FFFFFF" w:themeColor="background1"/>
              </w:rPr>
            </w:pPr>
            <w:r w:rsidRPr="00047591">
              <w:rPr>
                <w:rFonts w:cstheme="minorHAnsi"/>
                <w:color w:val="FFFFFF" w:themeColor="background1"/>
              </w:rPr>
              <w:t>Agar Plate Content</w:t>
            </w:r>
          </w:p>
        </w:tc>
        <w:tc>
          <w:tcPr>
            <w:tcW w:w="3357" w:type="dxa"/>
            <w:shd w:val="clear" w:color="auto" w:fill="A6A6A6" w:themeFill="background1" w:themeFillShade="A6"/>
          </w:tcPr>
          <w:p w14:paraId="121AC62E" w14:textId="76BE8190" w:rsidR="00F14C75" w:rsidRPr="00047591" w:rsidRDefault="00F40AAF" w:rsidP="00047591">
            <w:pPr>
              <w:autoSpaceDE w:val="0"/>
              <w:autoSpaceDN w:val="0"/>
              <w:adjustRightInd w:val="0"/>
              <w:jc w:val="center"/>
              <w:rPr>
                <w:rFonts w:cstheme="minorHAnsi"/>
                <w:color w:val="FFFFFF" w:themeColor="background1"/>
              </w:rPr>
            </w:pPr>
            <w:r w:rsidRPr="00047591">
              <w:rPr>
                <w:rFonts w:cstheme="minorHAnsi"/>
                <w:color w:val="FFFFFF" w:themeColor="background1"/>
              </w:rPr>
              <w:t>-Plasmid</w:t>
            </w:r>
          </w:p>
        </w:tc>
        <w:tc>
          <w:tcPr>
            <w:tcW w:w="3357" w:type="dxa"/>
            <w:shd w:val="clear" w:color="auto" w:fill="A6A6A6" w:themeFill="background1" w:themeFillShade="A6"/>
          </w:tcPr>
          <w:p w14:paraId="283198FF" w14:textId="7A79331A" w:rsidR="00F14C75" w:rsidRPr="00047591" w:rsidRDefault="00F40AAF" w:rsidP="00047591">
            <w:pPr>
              <w:autoSpaceDE w:val="0"/>
              <w:autoSpaceDN w:val="0"/>
              <w:adjustRightInd w:val="0"/>
              <w:jc w:val="center"/>
              <w:rPr>
                <w:rFonts w:cstheme="minorHAnsi"/>
                <w:color w:val="FFFFFF" w:themeColor="background1"/>
              </w:rPr>
            </w:pPr>
            <w:r w:rsidRPr="00047591">
              <w:rPr>
                <w:rFonts w:cstheme="minorHAnsi"/>
                <w:color w:val="FFFFFF" w:themeColor="background1"/>
              </w:rPr>
              <w:t>+Plasmid</w:t>
            </w:r>
          </w:p>
        </w:tc>
      </w:tr>
      <w:tr w:rsidR="00F14C75" w14:paraId="45864F3E" w14:textId="77777777" w:rsidTr="00652816">
        <w:tc>
          <w:tcPr>
            <w:tcW w:w="3356" w:type="dxa"/>
          </w:tcPr>
          <w:p w14:paraId="75619CDA" w14:textId="77777777" w:rsidR="00F14C75" w:rsidRDefault="00F14C75" w:rsidP="00285936">
            <w:pPr>
              <w:autoSpaceDE w:val="0"/>
              <w:autoSpaceDN w:val="0"/>
              <w:adjustRightInd w:val="0"/>
              <w:rPr>
                <w:rFonts w:cstheme="minorHAnsi"/>
              </w:rPr>
            </w:pPr>
          </w:p>
          <w:p w14:paraId="03A2396B" w14:textId="77777777" w:rsidR="002E62FF" w:rsidRDefault="002E62FF" w:rsidP="00285936">
            <w:pPr>
              <w:autoSpaceDE w:val="0"/>
              <w:autoSpaceDN w:val="0"/>
              <w:adjustRightInd w:val="0"/>
              <w:rPr>
                <w:rFonts w:cstheme="minorHAnsi"/>
              </w:rPr>
            </w:pPr>
            <w:r>
              <w:rPr>
                <w:rFonts w:cstheme="minorHAnsi"/>
              </w:rPr>
              <w:t>LB</w:t>
            </w:r>
          </w:p>
          <w:p w14:paraId="2514A36B" w14:textId="258F404B" w:rsidR="002E62FF" w:rsidRDefault="002E62FF" w:rsidP="00285936">
            <w:pPr>
              <w:autoSpaceDE w:val="0"/>
              <w:autoSpaceDN w:val="0"/>
              <w:adjustRightInd w:val="0"/>
              <w:rPr>
                <w:rFonts w:cstheme="minorHAnsi"/>
              </w:rPr>
            </w:pPr>
          </w:p>
        </w:tc>
        <w:tc>
          <w:tcPr>
            <w:tcW w:w="3357" w:type="dxa"/>
          </w:tcPr>
          <w:p w14:paraId="23CDF9DE" w14:textId="77777777" w:rsidR="00F14C75" w:rsidRDefault="00F14C75" w:rsidP="00285936">
            <w:pPr>
              <w:autoSpaceDE w:val="0"/>
              <w:autoSpaceDN w:val="0"/>
              <w:adjustRightInd w:val="0"/>
              <w:rPr>
                <w:rFonts w:cstheme="minorHAnsi"/>
              </w:rPr>
            </w:pPr>
          </w:p>
        </w:tc>
        <w:tc>
          <w:tcPr>
            <w:tcW w:w="3357" w:type="dxa"/>
            <w:shd w:val="clear" w:color="auto" w:fill="D9D9D9" w:themeFill="background1" w:themeFillShade="D9"/>
          </w:tcPr>
          <w:p w14:paraId="2FF783C1" w14:textId="77777777" w:rsidR="00F14C75" w:rsidRDefault="00F14C75" w:rsidP="00285936">
            <w:pPr>
              <w:autoSpaceDE w:val="0"/>
              <w:autoSpaceDN w:val="0"/>
              <w:adjustRightInd w:val="0"/>
              <w:rPr>
                <w:rFonts w:cstheme="minorHAnsi"/>
              </w:rPr>
            </w:pPr>
          </w:p>
        </w:tc>
      </w:tr>
      <w:tr w:rsidR="00F14C75" w14:paraId="2DF26960" w14:textId="77777777" w:rsidTr="00F14C75">
        <w:tc>
          <w:tcPr>
            <w:tcW w:w="3356" w:type="dxa"/>
          </w:tcPr>
          <w:p w14:paraId="5D145E71" w14:textId="77777777" w:rsidR="00F14C75" w:rsidRDefault="00F14C75" w:rsidP="00285936">
            <w:pPr>
              <w:autoSpaceDE w:val="0"/>
              <w:autoSpaceDN w:val="0"/>
              <w:adjustRightInd w:val="0"/>
              <w:rPr>
                <w:rFonts w:cstheme="minorHAnsi"/>
              </w:rPr>
            </w:pPr>
          </w:p>
          <w:p w14:paraId="57BF5FBB" w14:textId="77777777" w:rsidR="002E62FF" w:rsidRDefault="002E62FF" w:rsidP="00285936">
            <w:pPr>
              <w:autoSpaceDE w:val="0"/>
              <w:autoSpaceDN w:val="0"/>
              <w:adjustRightInd w:val="0"/>
              <w:rPr>
                <w:rFonts w:cstheme="minorHAnsi"/>
              </w:rPr>
            </w:pPr>
            <w:r>
              <w:rPr>
                <w:rFonts w:cstheme="minorHAnsi"/>
              </w:rPr>
              <w:t>LB/amp</w:t>
            </w:r>
          </w:p>
          <w:p w14:paraId="4C9AC5FB" w14:textId="222A9C6A" w:rsidR="002E62FF" w:rsidRDefault="002E62FF" w:rsidP="00285936">
            <w:pPr>
              <w:autoSpaceDE w:val="0"/>
              <w:autoSpaceDN w:val="0"/>
              <w:adjustRightInd w:val="0"/>
              <w:rPr>
                <w:rFonts w:cstheme="minorHAnsi"/>
              </w:rPr>
            </w:pPr>
          </w:p>
        </w:tc>
        <w:tc>
          <w:tcPr>
            <w:tcW w:w="3357" w:type="dxa"/>
          </w:tcPr>
          <w:p w14:paraId="68A9FA75" w14:textId="77777777" w:rsidR="00F14C75" w:rsidRDefault="00F14C75" w:rsidP="00285936">
            <w:pPr>
              <w:autoSpaceDE w:val="0"/>
              <w:autoSpaceDN w:val="0"/>
              <w:adjustRightInd w:val="0"/>
              <w:rPr>
                <w:rFonts w:cstheme="minorHAnsi"/>
              </w:rPr>
            </w:pPr>
          </w:p>
        </w:tc>
        <w:tc>
          <w:tcPr>
            <w:tcW w:w="3357" w:type="dxa"/>
          </w:tcPr>
          <w:p w14:paraId="5BFA5742" w14:textId="77777777" w:rsidR="00F14C75" w:rsidRDefault="00F14C75" w:rsidP="00285936">
            <w:pPr>
              <w:autoSpaceDE w:val="0"/>
              <w:autoSpaceDN w:val="0"/>
              <w:adjustRightInd w:val="0"/>
              <w:rPr>
                <w:rFonts w:cstheme="minorHAnsi"/>
              </w:rPr>
            </w:pPr>
          </w:p>
        </w:tc>
      </w:tr>
      <w:tr w:rsidR="00F14C75" w14:paraId="7864D4DF" w14:textId="77777777" w:rsidTr="00652816">
        <w:tc>
          <w:tcPr>
            <w:tcW w:w="3356" w:type="dxa"/>
          </w:tcPr>
          <w:p w14:paraId="18EC9E54" w14:textId="77777777" w:rsidR="00F14C75" w:rsidRDefault="00F14C75" w:rsidP="00285936">
            <w:pPr>
              <w:autoSpaceDE w:val="0"/>
              <w:autoSpaceDN w:val="0"/>
              <w:adjustRightInd w:val="0"/>
              <w:rPr>
                <w:rFonts w:cstheme="minorHAnsi"/>
              </w:rPr>
            </w:pPr>
          </w:p>
          <w:p w14:paraId="0BC4569F" w14:textId="77777777" w:rsidR="002E62FF" w:rsidRDefault="002E62FF" w:rsidP="00285936">
            <w:pPr>
              <w:autoSpaceDE w:val="0"/>
              <w:autoSpaceDN w:val="0"/>
              <w:adjustRightInd w:val="0"/>
              <w:rPr>
                <w:rFonts w:cstheme="minorHAnsi"/>
              </w:rPr>
            </w:pPr>
            <w:r>
              <w:rPr>
                <w:rFonts w:cstheme="minorHAnsi"/>
              </w:rPr>
              <w:t>LB/amp/</w:t>
            </w:r>
            <w:proofErr w:type="spellStart"/>
            <w:r>
              <w:rPr>
                <w:rFonts w:cstheme="minorHAnsi"/>
              </w:rPr>
              <w:t>ara</w:t>
            </w:r>
            <w:proofErr w:type="spellEnd"/>
          </w:p>
          <w:p w14:paraId="47C15F04" w14:textId="557F3295" w:rsidR="002E62FF" w:rsidRDefault="002E62FF" w:rsidP="00285936">
            <w:pPr>
              <w:autoSpaceDE w:val="0"/>
              <w:autoSpaceDN w:val="0"/>
              <w:adjustRightInd w:val="0"/>
              <w:rPr>
                <w:rFonts w:cstheme="minorHAnsi"/>
              </w:rPr>
            </w:pPr>
          </w:p>
        </w:tc>
        <w:tc>
          <w:tcPr>
            <w:tcW w:w="3357" w:type="dxa"/>
            <w:shd w:val="clear" w:color="auto" w:fill="D9D9D9" w:themeFill="background1" w:themeFillShade="D9"/>
          </w:tcPr>
          <w:p w14:paraId="6066FFCE" w14:textId="77777777" w:rsidR="00F14C75" w:rsidRDefault="00F14C75" w:rsidP="00285936">
            <w:pPr>
              <w:autoSpaceDE w:val="0"/>
              <w:autoSpaceDN w:val="0"/>
              <w:adjustRightInd w:val="0"/>
              <w:rPr>
                <w:rFonts w:cstheme="minorHAnsi"/>
              </w:rPr>
            </w:pPr>
          </w:p>
        </w:tc>
        <w:tc>
          <w:tcPr>
            <w:tcW w:w="3357" w:type="dxa"/>
          </w:tcPr>
          <w:p w14:paraId="6A707C7E" w14:textId="77777777" w:rsidR="00F14C75" w:rsidRDefault="00F14C75" w:rsidP="00285936">
            <w:pPr>
              <w:autoSpaceDE w:val="0"/>
              <w:autoSpaceDN w:val="0"/>
              <w:adjustRightInd w:val="0"/>
              <w:rPr>
                <w:rFonts w:cstheme="minorHAnsi"/>
              </w:rPr>
            </w:pPr>
          </w:p>
        </w:tc>
      </w:tr>
    </w:tbl>
    <w:p w14:paraId="07804A2C" w14:textId="5FAA25F7" w:rsidR="00285936" w:rsidRPr="00963982" w:rsidRDefault="00285936" w:rsidP="00285936">
      <w:pPr>
        <w:autoSpaceDE w:val="0"/>
        <w:autoSpaceDN w:val="0"/>
        <w:adjustRightInd w:val="0"/>
        <w:spacing w:after="0" w:line="240" w:lineRule="auto"/>
        <w:rPr>
          <w:rFonts w:cstheme="minorHAnsi"/>
        </w:rPr>
      </w:pPr>
    </w:p>
    <w:p w14:paraId="521E77FE" w14:textId="14FDC0F4" w:rsidR="0028512D" w:rsidRDefault="0028512D" w:rsidP="0028512D">
      <w:pPr>
        <w:autoSpaceDE w:val="0"/>
        <w:autoSpaceDN w:val="0"/>
        <w:adjustRightInd w:val="0"/>
        <w:spacing w:after="0" w:line="240" w:lineRule="auto"/>
        <w:rPr>
          <w:rFonts w:cstheme="minorHAnsi"/>
        </w:rPr>
      </w:pPr>
      <w:r w:rsidRPr="00963982">
        <w:rPr>
          <w:rFonts w:cstheme="minorHAnsi"/>
        </w:rPr>
        <w:t xml:space="preserve">Before you leave today, your TA will talk to you about the remaining unit assignment: </w:t>
      </w:r>
      <w:r w:rsidRPr="00652816">
        <w:rPr>
          <w:rFonts w:cstheme="minorHAnsi"/>
          <w:b/>
        </w:rPr>
        <w:t>DNA presentation</w:t>
      </w:r>
      <w:r w:rsidR="00652816" w:rsidRPr="00652816">
        <w:rPr>
          <w:rFonts w:cstheme="minorHAnsi"/>
          <w:b/>
          <w:bCs/>
        </w:rPr>
        <w:t>s</w:t>
      </w:r>
      <w:r w:rsidRPr="00963982">
        <w:rPr>
          <w:rFonts w:cstheme="minorHAnsi"/>
        </w:rPr>
        <w:t xml:space="preserve">. </w:t>
      </w:r>
      <w:r w:rsidR="006E063B">
        <w:rPr>
          <w:rFonts w:cstheme="minorHAnsi"/>
        </w:rPr>
        <w:t xml:space="preserve"> </w:t>
      </w:r>
      <w:r w:rsidRPr="00963982">
        <w:rPr>
          <w:rFonts w:cstheme="minorHAnsi"/>
        </w:rPr>
        <w:t xml:space="preserve">This will be a </w:t>
      </w:r>
      <w:r w:rsidR="005D4D47">
        <w:rPr>
          <w:rFonts w:cstheme="minorHAnsi"/>
        </w:rPr>
        <w:t>7-12</w:t>
      </w:r>
      <w:r w:rsidRPr="00963982">
        <w:rPr>
          <w:rFonts w:cstheme="minorHAnsi"/>
        </w:rPr>
        <w:t xml:space="preserve"> minute group presentation</w:t>
      </w:r>
      <w:r w:rsidR="006E063B">
        <w:rPr>
          <w:rFonts w:cstheme="minorHAnsi"/>
        </w:rPr>
        <w:t xml:space="preserve"> </w:t>
      </w:r>
      <w:r w:rsidRPr="00963982">
        <w:rPr>
          <w:rFonts w:cstheme="minorHAnsi"/>
        </w:rPr>
        <w:t>about either the DNA Fingerprinting lab or the Transformation lab.</w:t>
      </w:r>
    </w:p>
    <w:p w14:paraId="2F9175F7" w14:textId="7A67410B" w:rsidR="006E063B" w:rsidRDefault="006E063B" w:rsidP="0028512D">
      <w:pPr>
        <w:autoSpaceDE w:val="0"/>
        <w:autoSpaceDN w:val="0"/>
        <w:adjustRightInd w:val="0"/>
        <w:spacing w:after="0" w:line="240" w:lineRule="auto"/>
        <w:rPr>
          <w:rFonts w:cstheme="minorHAnsi"/>
        </w:rPr>
      </w:pPr>
    </w:p>
    <w:p w14:paraId="66374BAA" w14:textId="77777777" w:rsidR="006E063B" w:rsidRPr="00963982" w:rsidRDefault="006E063B" w:rsidP="0028512D">
      <w:pPr>
        <w:autoSpaceDE w:val="0"/>
        <w:autoSpaceDN w:val="0"/>
        <w:adjustRightInd w:val="0"/>
        <w:spacing w:after="0" w:line="240" w:lineRule="auto"/>
        <w:rPr>
          <w:rFonts w:cstheme="minorHAnsi"/>
        </w:rPr>
      </w:pPr>
    </w:p>
    <w:p w14:paraId="27B8939C" w14:textId="1CD47ED6" w:rsidR="0028512D" w:rsidRPr="006E063B" w:rsidRDefault="0028512D" w:rsidP="0028512D">
      <w:pPr>
        <w:autoSpaceDE w:val="0"/>
        <w:autoSpaceDN w:val="0"/>
        <w:adjustRightInd w:val="0"/>
        <w:spacing w:after="0" w:line="240" w:lineRule="auto"/>
        <w:rPr>
          <w:rFonts w:cstheme="minorHAnsi"/>
          <w:b/>
          <w:bCs/>
          <w:sz w:val="28"/>
          <w:szCs w:val="28"/>
        </w:rPr>
      </w:pPr>
      <w:r w:rsidRPr="006E063B">
        <w:rPr>
          <w:rFonts w:cstheme="minorHAnsi"/>
          <w:b/>
          <w:bCs/>
          <w:sz w:val="28"/>
          <w:szCs w:val="28"/>
        </w:rPr>
        <w:t>ACKNOWLEDGEMENT</w:t>
      </w:r>
    </w:p>
    <w:p w14:paraId="10350CDA" w14:textId="3E0D59D5" w:rsidR="0028512D" w:rsidRPr="00963982" w:rsidRDefault="0028512D" w:rsidP="0028512D">
      <w:pPr>
        <w:autoSpaceDE w:val="0"/>
        <w:autoSpaceDN w:val="0"/>
        <w:adjustRightInd w:val="0"/>
        <w:spacing w:after="0" w:line="240" w:lineRule="auto"/>
        <w:rPr>
          <w:rFonts w:cstheme="minorHAnsi"/>
        </w:rPr>
      </w:pPr>
      <w:r w:rsidRPr="00963982">
        <w:rPr>
          <w:rFonts w:cstheme="minorHAnsi"/>
        </w:rPr>
        <w:t xml:space="preserve">This laboratory was developed by Ron </w:t>
      </w:r>
      <w:proofErr w:type="spellStart"/>
      <w:r w:rsidRPr="00963982">
        <w:rPr>
          <w:rFonts w:cstheme="minorHAnsi"/>
        </w:rPr>
        <w:t>Mardigian</w:t>
      </w:r>
      <w:proofErr w:type="spellEnd"/>
      <w:r w:rsidRPr="00963982">
        <w:rPr>
          <w:rFonts w:cstheme="minorHAnsi"/>
        </w:rPr>
        <w:t xml:space="preserve"> and is part of the Biotechnology</w:t>
      </w:r>
      <w:r w:rsidR="00DA75AF">
        <w:rPr>
          <w:rFonts w:cstheme="minorHAnsi"/>
        </w:rPr>
        <w:t xml:space="preserve"> </w:t>
      </w:r>
      <w:r w:rsidRPr="00963982">
        <w:rPr>
          <w:rFonts w:cstheme="minorHAnsi"/>
        </w:rPr>
        <w:t>Explorer curriculum of Bio-Rad, Inc. Richmond, CA. Kit: 166-0003EDU.</w:t>
      </w:r>
    </w:p>
    <w:p w14:paraId="0CFE76D5" w14:textId="77777777" w:rsidR="0028512D" w:rsidRPr="00963982" w:rsidRDefault="0028512D" w:rsidP="0028512D">
      <w:pPr>
        <w:autoSpaceDE w:val="0"/>
        <w:autoSpaceDN w:val="0"/>
        <w:adjustRightInd w:val="0"/>
        <w:spacing w:after="0" w:line="240" w:lineRule="auto"/>
        <w:rPr>
          <w:rFonts w:cstheme="minorHAnsi"/>
        </w:rPr>
      </w:pPr>
    </w:p>
    <w:p w14:paraId="5F058AD0" w14:textId="77777777" w:rsidR="00B41F60" w:rsidRPr="00963982" w:rsidRDefault="00B41F60" w:rsidP="00B41F60">
      <w:pPr>
        <w:autoSpaceDE w:val="0"/>
        <w:autoSpaceDN w:val="0"/>
        <w:adjustRightInd w:val="0"/>
        <w:spacing w:after="0" w:line="240" w:lineRule="auto"/>
        <w:rPr>
          <w:rFonts w:cstheme="minorHAnsi"/>
        </w:rPr>
      </w:pPr>
    </w:p>
    <w:sectPr w:rsidR="00B41F60" w:rsidRPr="00963982" w:rsidSect="007931AE">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4F3B15" w14:textId="77777777" w:rsidR="00A918A2" w:rsidRDefault="00A918A2" w:rsidP="00B46E77">
      <w:pPr>
        <w:spacing w:after="0" w:line="240" w:lineRule="auto"/>
      </w:pPr>
      <w:r>
        <w:separator/>
      </w:r>
    </w:p>
  </w:endnote>
  <w:endnote w:type="continuationSeparator" w:id="0">
    <w:p w14:paraId="74C10377" w14:textId="77777777" w:rsidR="00A918A2" w:rsidRDefault="00A918A2" w:rsidP="00B46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E9B5BA" w14:textId="77777777" w:rsidR="00A918A2" w:rsidRDefault="00A918A2" w:rsidP="00B46E77">
      <w:pPr>
        <w:spacing w:after="0" w:line="240" w:lineRule="auto"/>
      </w:pPr>
      <w:r>
        <w:separator/>
      </w:r>
    </w:p>
  </w:footnote>
  <w:footnote w:type="continuationSeparator" w:id="0">
    <w:p w14:paraId="7F3F50B3" w14:textId="77777777" w:rsidR="00A918A2" w:rsidRDefault="00A918A2" w:rsidP="00B46E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53560A"/>
    <w:multiLevelType w:val="multilevel"/>
    <w:tmpl w:val="ECA04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8D6EE1"/>
    <w:multiLevelType w:val="hybridMultilevel"/>
    <w:tmpl w:val="F7B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B0A"/>
    <w:rsid w:val="000033D9"/>
    <w:rsid w:val="00003500"/>
    <w:rsid w:val="00006177"/>
    <w:rsid w:val="00013F30"/>
    <w:rsid w:val="00014412"/>
    <w:rsid w:val="000151D8"/>
    <w:rsid w:val="0001602B"/>
    <w:rsid w:val="00017E63"/>
    <w:rsid w:val="000208A9"/>
    <w:rsid w:val="000217B3"/>
    <w:rsid w:val="00021F1A"/>
    <w:rsid w:val="000227F4"/>
    <w:rsid w:val="00022B33"/>
    <w:rsid w:val="000241DD"/>
    <w:rsid w:val="0002660C"/>
    <w:rsid w:val="0002681D"/>
    <w:rsid w:val="00030002"/>
    <w:rsid w:val="00036B53"/>
    <w:rsid w:val="0004013C"/>
    <w:rsid w:val="00042FA8"/>
    <w:rsid w:val="00043BAC"/>
    <w:rsid w:val="0004586F"/>
    <w:rsid w:val="00047591"/>
    <w:rsid w:val="00050028"/>
    <w:rsid w:val="00052A1A"/>
    <w:rsid w:val="00057B71"/>
    <w:rsid w:val="00057BAA"/>
    <w:rsid w:val="00061E53"/>
    <w:rsid w:val="000675FB"/>
    <w:rsid w:val="00090444"/>
    <w:rsid w:val="000A074A"/>
    <w:rsid w:val="000A078C"/>
    <w:rsid w:val="000A0AC6"/>
    <w:rsid w:val="000A4509"/>
    <w:rsid w:val="000B0797"/>
    <w:rsid w:val="000B6574"/>
    <w:rsid w:val="000B679A"/>
    <w:rsid w:val="000B7627"/>
    <w:rsid w:val="000C0273"/>
    <w:rsid w:val="000C076E"/>
    <w:rsid w:val="000C155A"/>
    <w:rsid w:val="000C30A7"/>
    <w:rsid w:val="000C3184"/>
    <w:rsid w:val="000C42AE"/>
    <w:rsid w:val="000C5C58"/>
    <w:rsid w:val="000C5ECC"/>
    <w:rsid w:val="000C6624"/>
    <w:rsid w:val="000D100C"/>
    <w:rsid w:val="000D3247"/>
    <w:rsid w:val="000D350D"/>
    <w:rsid w:val="000D3E15"/>
    <w:rsid w:val="000D7D48"/>
    <w:rsid w:val="000E3B0A"/>
    <w:rsid w:val="000E4298"/>
    <w:rsid w:val="000E47D9"/>
    <w:rsid w:val="000E559E"/>
    <w:rsid w:val="000F0986"/>
    <w:rsid w:val="000F535E"/>
    <w:rsid w:val="001013DB"/>
    <w:rsid w:val="00101C62"/>
    <w:rsid w:val="00104725"/>
    <w:rsid w:val="00106D9A"/>
    <w:rsid w:val="00106F2C"/>
    <w:rsid w:val="00107558"/>
    <w:rsid w:val="0011025B"/>
    <w:rsid w:val="0011248D"/>
    <w:rsid w:val="001131C6"/>
    <w:rsid w:val="001150AF"/>
    <w:rsid w:val="00122F70"/>
    <w:rsid w:val="00131EE3"/>
    <w:rsid w:val="0013256E"/>
    <w:rsid w:val="00132B36"/>
    <w:rsid w:val="00137885"/>
    <w:rsid w:val="00142E5A"/>
    <w:rsid w:val="0014315F"/>
    <w:rsid w:val="00144812"/>
    <w:rsid w:val="00150C40"/>
    <w:rsid w:val="00150FC4"/>
    <w:rsid w:val="0015416B"/>
    <w:rsid w:val="00154744"/>
    <w:rsid w:val="00154822"/>
    <w:rsid w:val="001602CE"/>
    <w:rsid w:val="00163DF4"/>
    <w:rsid w:val="00164560"/>
    <w:rsid w:val="001649DB"/>
    <w:rsid w:val="001650CD"/>
    <w:rsid w:val="00166B01"/>
    <w:rsid w:val="00166C0C"/>
    <w:rsid w:val="001670D2"/>
    <w:rsid w:val="00167DEA"/>
    <w:rsid w:val="001706F5"/>
    <w:rsid w:val="00171472"/>
    <w:rsid w:val="001738C7"/>
    <w:rsid w:val="001771FE"/>
    <w:rsid w:val="001832BD"/>
    <w:rsid w:val="0018475C"/>
    <w:rsid w:val="001907FF"/>
    <w:rsid w:val="00191969"/>
    <w:rsid w:val="001927E4"/>
    <w:rsid w:val="001956C1"/>
    <w:rsid w:val="00196A9B"/>
    <w:rsid w:val="001A319B"/>
    <w:rsid w:val="001A792C"/>
    <w:rsid w:val="001B410D"/>
    <w:rsid w:val="001B6619"/>
    <w:rsid w:val="001B6DD8"/>
    <w:rsid w:val="001C23D0"/>
    <w:rsid w:val="001C35E9"/>
    <w:rsid w:val="001C4ADA"/>
    <w:rsid w:val="001C5569"/>
    <w:rsid w:val="001D1997"/>
    <w:rsid w:val="001D31D6"/>
    <w:rsid w:val="001D4F12"/>
    <w:rsid w:val="001D797C"/>
    <w:rsid w:val="001D7EBB"/>
    <w:rsid w:val="001E172B"/>
    <w:rsid w:val="001E1A23"/>
    <w:rsid w:val="001E1E27"/>
    <w:rsid w:val="001E422D"/>
    <w:rsid w:val="001F1E88"/>
    <w:rsid w:val="001F1EA3"/>
    <w:rsid w:val="001F31D1"/>
    <w:rsid w:val="001F4FB6"/>
    <w:rsid w:val="001F5752"/>
    <w:rsid w:val="0020067C"/>
    <w:rsid w:val="002043C1"/>
    <w:rsid w:val="002107DC"/>
    <w:rsid w:val="00210958"/>
    <w:rsid w:val="002124CA"/>
    <w:rsid w:val="00224697"/>
    <w:rsid w:val="002319B1"/>
    <w:rsid w:val="00232793"/>
    <w:rsid w:val="002329C3"/>
    <w:rsid w:val="00233A50"/>
    <w:rsid w:val="00235C29"/>
    <w:rsid w:val="0024078F"/>
    <w:rsid w:val="00242092"/>
    <w:rsid w:val="00246324"/>
    <w:rsid w:val="00246A42"/>
    <w:rsid w:val="00247D13"/>
    <w:rsid w:val="0025374F"/>
    <w:rsid w:val="0025426E"/>
    <w:rsid w:val="00263E3A"/>
    <w:rsid w:val="00265F32"/>
    <w:rsid w:val="002704CA"/>
    <w:rsid w:val="002713B1"/>
    <w:rsid w:val="00277AE4"/>
    <w:rsid w:val="0028512D"/>
    <w:rsid w:val="00285936"/>
    <w:rsid w:val="00285F61"/>
    <w:rsid w:val="00286867"/>
    <w:rsid w:val="00286BC2"/>
    <w:rsid w:val="00287C42"/>
    <w:rsid w:val="00294679"/>
    <w:rsid w:val="00295371"/>
    <w:rsid w:val="002958B0"/>
    <w:rsid w:val="0029725C"/>
    <w:rsid w:val="002A2FA1"/>
    <w:rsid w:val="002B0820"/>
    <w:rsid w:val="002B1107"/>
    <w:rsid w:val="002B3176"/>
    <w:rsid w:val="002B3E34"/>
    <w:rsid w:val="002B3FEF"/>
    <w:rsid w:val="002B437B"/>
    <w:rsid w:val="002B45D6"/>
    <w:rsid w:val="002B71A3"/>
    <w:rsid w:val="002C075E"/>
    <w:rsid w:val="002C1566"/>
    <w:rsid w:val="002C2FFE"/>
    <w:rsid w:val="002C4D1A"/>
    <w:rsid w:val="002C5A48"/>
    <w:rsid w:val="002C66DD"/>
    <w:rsid w:val="002C735C"/>
    <w:rsid w:val="002D0D20"/>
    <w:rsid w:val="002E07BD"/>
    <w:rsid w:val="002E0883"/>
    <w:rsid w:val="002E2D8A"/>
    <w:rsid w:val="002E579B"/>
    <w:rsid w:val="002E60A0"/>
    <w:rsid w:val="002E62FF"/>
    <w:rsid w:val="002E721E"/>
    <w:rsid w:val="002F0153"/>
    <w:rsid w:val="003043E7"/>
    <w:rsid w:val="00305B90"/>
    <w:rsid w:val="00305E98"/>
    <w:rsid w:val="00306408"/>
    <w:rsid w:val="0030785F"/>
    <w:rsid w:val="00310594"/>
    <w:rsid w:val="00310608"/>
    <w:rsid w:val="00310867"/>
    <w:rsid w:val="003140D5"/>
    <w:rsid w:val="00315501"/>
    <w:rsid w:val="00321695"/>
    <w:rsid w:val="003226C9"/>
    <w:rsid w:val="00323706"/>
    <w:rsid w:val="0032376D"/>
    <w:rsid w:val="003306FB"/>
    <w:rsid w:val="0033085A"/>
    <w:rsid w:val="00330B36"/>
    <w:rsid w:val="00331EBC"/>
    <w:rsid w:val="00333205"/>
    <w:rsid w:val="00335F6E"/>
    <w:rsid w:val="00340654"/>
    <w:rsid w:val="00347703"/>
    <w:rsid w:val="00351A61"/>
    <w:rsid w:val="0035202C"/>
    <w:rsid w:val="003548F2"/>
    <w:rsid w:val="003548F5"/>
    <w:rsid w:val="003549A4"/>
    <w:rsid w:val="003627C8"/>
    <w:rsid w:val="0036340E"/>
    <w:rsid w:val="0036449E"/>
    <w:rsid w:val="003720F9"/>
    <w:rsid w:val="0037222D"/>
    <w:rsid w:val="00372765"/>
    <w:rsid w:val="00373D43"/>
    <w:rsid w:val="003753AC"/>
    <w:rsid w:val="00377DE1"/>
    <w:rsid w:val="00381877"/>
    <w:rsid w:val="003838D6"/>
    <w:rsid w:val="00383CFB"/>
    <w:rsid w:val="003941CB"/>
    <w:rsid w:val="003A1C36"/>
    <w:rsid w:val="003A1D62"/>
    <w:rsid w:val="003A5498"/>
    <w:rsid w:val="003B2354"/>
    <w:rsid w:val="003B7778"/>
    <w:rsid w:val="003C365C"/>
    <w:rsid w:val="003D0073"/>
    <w:rsid w:val="003D2251"/>
    <w:rsid w:val="003D5A85"/>
    <w:rsid w:val="003D620D"/>
    <w:rsid w:val="003D62B5"/>
    <w:rsid w:val="003E0F5C"/>
    <w:rsid w:val="003E169C"/>
    <w:rsid w:val="003E216B"/>
    <w:rsid w:val="003E31B6"/>
    <w:rsid w:val="004010F5"/>
    <w:rsid w:val="0040185D"/>
    <w:rsid w:val="00404726"/>
    <w:rsid w:val="00405F11"/>
    <w:rsid w:val="0041025F"/>
    <w:rsid w:val="004114B8"/>
    <w:rsid w:val="004154E1"/>
    <w:rsid w:val="00420106"/>
    <w:rsid w:val="00420BB2"/>
    <w:rsid w:val="00424469"/>
    <w:rsid w:val="00425C4F"/>
    <w:rsid w:val="00431817"/>
    <w:rsid w:val="00432296"/>
    <w:rsid w:val="0043386F"/>
    <w:rsid w:val="00435924"/>
    <w:rsid w:val="00440195"/>
    <w:rsid w:val="00441252"/>
    <w:rsid w:val="00441406"/>
    <w:rsid w:val="0044253D"/>
    <w:rsid w:val="00444B45"/>
    <w:rsid w:val="004459E4"/>
    <w:rsid w:val="00446591"/>
    <w:rsid w:val="00451596"/>
    <w:rsid w:val="0045238B"/>
    <w:rsid w:val="0045544C"/>
    <w:rsid w:val="004572CD"/>
    <w:rsid w:val="0046084D"/>
    <w:rsid w:val="004626A2"/>
    <w:rsid w:val="00463411"/>
    <w:rsid w:val="004635E3"/>
    <w:rsid w:val="004700AA"/>
    <w:rsid w:val="0047080D"/>
    <w:rsid w:val="0047328C"/>
    <w:rsid w:val="00473DDA"/>
    <w:rsid w:val="00484A9B"/>
    <w:rsid w:val="00487662"/>
    <w:rsid w:val="00490831"/>
    <w:rsid w:val="00490B95"/>
    <w:rsid w:val="00492C4F"/>
    <w:rsid w:val="004937AD"/>
    <w:rsid w:val="00495692"/>
    <w:rsid w:val="004959EC"/>
    <w:rsid w:val="00496106"/>
    <w:rsid w:val="00496860"/>
    <w:rsid w:val="004A1E58"/>
    <w:rsid w:val="004A78B8"/>
    <w:rsid w:val="004B24FF"/>
    <w:rsid w:val="004B3D07"/>
    <w:rsid w:val="004B4DBF"/>
    <w:rsid w:val="004B6392"/>
    <w:rsid w:val="004B64E3"/>
    <w:rsid w:val="004B7B3D"/>
    <w:rsid w:val="004B7B99"/>
    <w:rsid w:val="004C2EE7"/>
    <w:rsid w:val="004C3243"/>
    <w:rsid w:val="004C3486"/>
    <w:rsid w:val="004D1056"/>
    <w:rsid w:val="004E0C51"/>
    <w:rsid w:val="004E2004"/>
    <w:rsid w:val="004E2DE1"/>
    <w:rsid w:val="004E3705"/>
    <w:rsid w:val="004E4E75"/>
    <w:rsid w:val="004E6D3B"/>
    <w:rsid w:val="004F2555"/>
    <w:rsid w:val="00506222"/>
    <w:rsid w:val="0051370B"/>
    <w:rsid w:val="00514BB4"/>
    <w:rsid w:val="00515B0E"/>
    <w:rsid w:val="00516865"/>
    <w:rsid w:val="00517DB1"/>
    <w:rsid w:val="005247DF"/>
    <w:rsid w:val="005250F3"/>
    <w:rsid w:val="00532B66"/>
    <w:rsid w:val="00532DB9"/>
    <w:rsid w:val="005349AD"/>
    <w:rsid w:val="005416CD"/>
    <w:rsid w:val="0054278F"/>
    <w:rsid w:val="005430D5"/>
    <w:rsid w:val="005431EC"/>
    <w:rsid w:val="00544297"/>
    <w:rsid w:val="00550FCE"/>
    <w:rsid w:val="00551351"/>
    <w:rsid w:val="00552E27"/>
    <w:rsid w:val="00553CF1"/>
    <w:rsid w:val="00554613"/>
    <w:rsid w:val="005553DC"/>
    <w:rsid w:val="00555BF6"/>
    <w:rsid w:val="00556C94"/>
    <w:rsid w:val="00557697"/>
    <w:rsid w:val="00557AD9"/>
    <w:rsid w:val="00570801"/>
    <w:rsid w:val="00572066"/>
    <w:rsid w:val="00575A97"/>
    <w:rsid w:val="00575F86"/>
    <w:rsid w:val="00576B61"/>
    <w:rsid w:val="0058042E"/>
    <w:rsid w:val="00585579"/>
    <w:rsid w:val="00586AAE"/>
    <w:rsid w:val="00592EDF"/>
    <w:rsid w:val="00594013"/>
    <w:rsid w:val="00597641"/>
    <w:rsid w:val="00597975"/>
    <w:rsid w:val="00597C93"/>
    <w:rsid w:val="005A0DC2"/>
    <w:rsid w:val="005A1D3C"/>
    <w:rsid w:val="005B5E30"/>
    <w:rsid w:val="005C3F22"/>
    <w:rsid w:val="005C6929"/>
    <w:rsid w:val="005C6C57"/>
    <w:rsid w:val="005C7629"/>
    <w:rsid w:val="005C78CB"/>
    <w:rsid w:val="005D03BF"/>
    <w:rsid w:val="005D1A1D"/>
    <w:rsid w:val="005D37F5"/>
    <w:rsid w:val="005D3930"/>
    <w:rsid w:val="005D4D47"/>
    <w:rsid w:val="005D5E04"/>
    <w:rsid w:val="005D7EDB"/>
    <w:rsid w:val="005E0C45"/>
    <w:rsid w:val="005E385C"/>
    <w:rsid w:val="005E4A97"/>
    <w:rsid w:val="005E7710"/>
    <w:rsid w:val="005F2A83"/>
    <w:rsid w:val="005F40E7"/>
    <w:rsid w:val="00602F0B"/>
    <w:rsid w:val="006039F2"/>
    <w:rsid w:val="00606E8B"/>
    <w:rsid w:val="00610052"/>
    <w:rsid w:val="0061052F"/>
    <w:rsid w:val="006139FB"/>
    <w:rsid w:val="00616B49"/>
    <w:rsid w:val="006215C6"/>
    <w:rsid w:val="00622BD6"/>
    <w:rsid w:val="00623079"/>
    <w:rsid w:val="00625752"/>
    <w:rsid w:val="006279A2"/>
    <w:rsid w:val="00633D3C"/>
    <w:rsid w:val="0063573B"/>
    <w:rsid w:val="006429BA"/>
    <w:rsid w:val="00644454"/>
    <w:rsid w:val="00647799"/>
    <w:rsid w:val="00651E29"/>
    <w:rsid w:val="00652816"/>
    <w:rsid w:val="00654613"/>
    <w:rsid w:val="006550DF"/>
    <w:rsid w:val="00657ED3"/>
    <w:rsid w:val="00660736"/>
    <w:rsid w:val="006608FA"/>
    <w:rsid w:val="00662EB3"/>
    <w:rsid w:val="00670121"/>
    <w:rsid w:val="006713F9"/>
    <w:rsid w:val="006754BB"/>
    <w:rsid w:val="006772F1"/>
    <w:rsid w:val="00681E7A"/>
    <w:rsid w:val="0068297F"/>
    <w:rsid w:val="00683456"/>
    <w:rsid w:val="0068436C"/>
    <w:rsid w:val="006857DB"/>
    <w:rsid w:val="00690C3C"/>
    <w:rsid w:val="00691926"/>
    <w:rsid w:val="00693A94"/>
    <w:rsid w:val="00693B15"/>
    <w:rsid w:val="006A2879"/>
    <w:rsid w:val="006A2AF7"/>
    <w:rsid w:val="006A5E80"/>
    <w:rsid w:val="006B2BFA"/>
    <w:rsid w:val="006B3467"/>
    <w:rsid w:val="006B44AF"/>
    <w:rsid w:val="006B4E08"/>
    <w:rsid w:val="006B57B0"/>
    <w:rsid w:val="006C04A9"/>
    <w:rsid w:val="006C2202"/>
    <w:rsid w:val="006D2AF5"/>
    <w:rsid w:val="006D4F82"/>
    <w:rsid w:val="006D6CA7"/>
    <w:rsid w:val="006E0048"/>
    <w:rsid w:val="006E063B"/>
    <w:rsid w:val="006E0F0C"/>
    <w:rsid w:val="006F0EB9"/>
    <w:rsid w:val="006F3369"/>
    <w:rsid w:val="006F511E"/>
    <w:rsid w:val="006F6544"/>
    <w:rsid w:val="00701508"/>
    <w:rsid w:val="00702274"/>
    <w:rsid w:val="00704325"/>
    <w:rsid w:val="00705EC3"/>
    <w:rsid w:val="0071200E"/>
    <w:rsid w:val="00712077"/>
    <w:rsid w:val="00712195"/>
    <w:rsid w:val="007145F9"/>
    <w:rsid w:val="007149D1"/>
    <w:rsid w:val="0071662E"/>
    <w:rsid w:val="00716DD1"/>
    <w:rsid w:val="0072256D"/>
    <w:rsid w:val="00725982"/>
    <w:rsid w:val="007305F2"/>
    <w:rsid w:val="00730F55"/>
    <w:rsid w:val="007376FA"/>
    <w:rsid w:val="00737A7C"/>
    <w:rsid w:val="007515E3"/>
    <w:rsid w:val="0075401A"/>
    <w:rsid w:val="007604BB"/>
    <w:rsid w:val="00760710"/>
    <w:rsid w:val="00763981"/>
    <w:rsid w:val="007644EC"/>
    <w:rsid w:val="00766CB6"/>
    <w:rsid w:val="007703EF"/>
    <w:rsid w:val="00775F99"/>
    <w:rsid w:val="00784640"/>
    <w:rsid w:val="00791F1C"/>
    <w:rsid w:val="00792432"/>
    <w:rsid w:val="007931AE"/>
    <w:rsid w:val="00797A48"/>
    <w:rsid w:val="007A0800"/>
    <w:rsid w:val="007A1A41"/>
    <w:rsid w:val="007A5EB6"/>
    <w:rsid w:val="007A679D"/>
    <w:rsid w:val="007A7554"/>
    <w:rsid w:val="007B00EE"/>
    <w:rsid w:val="007B1844"/>
    <w:rsid w:val="007B36F3"/>
    <w:rsid w:val="007B71D2"/>
    <w:rsid w:val="007C19AF"/>
    <w:rsid w:val="007C7618"/>
    <w:rsid w:val="007E5236"/>
    <w:rsid w:val="007E5577"/>
    <w:rsid w:val="007E5B3D"/>
    <w:rsid w:val="007F2D1C"/>
    <w:rsid w:val="007F3F9F"/>
    <w:rsid w:val="0080393B"/>
    <w:rsid w:val="00803AEF"/>
    <w:rsid w:val="00803E78"/>
    <w:rsid w:val="00804844"/>
    <w:rsid w:val="00804E08"/>
    <w:rsid w:val="00807177"/>
    <w:rsid w:val="00807BBD"/>
    <w:rsid w:val="00810091"/>
    <w:rsid w:val="00813A4F"/>
    <w:rsid w:val="00820134"/>
    <w:rsid w:val="00821D6A"/>
    <w:rsid w:val="00827087"/>
    <w:rsid w:val="008311FE"/>
    <w:rsid w:val="00831900"/>
    <w:rsid w:val="008324C3"/>
    <w:rsid w:val="008409A0"/>
    <w:rsid w:val="00840DCA"/>
    <w:rsid w:val="0084181A"/>
    <w:rsid w:val="008467E1"/>
    <w:rsid w:val="00846CC1"/>
    <w:rsid w:val="00846DE5"/>
    <w:rsid w:val="0085124B"/>
    <w:rsid w:val="00853858"/>
    <w:rsid w:val="00855516"/>
    <w:rsid w:val="00857CD1"/>
    <w:rsid w:val="0086143D"/>
    <w:rsid w:val="008616E7"/>
    <w:rsid w:val="0086691B"/>
    <w:rsid w:val="00866A76"/>
    <w:rsid w:val="0087018D"/>
    <w:rsid w:val="008703C1"/>
    <w:rsid w:val="00870942"/>
    <w:rsid w:val="00874391"/>
    <w:rsid w:val="00875125"/>
    <w:rsid w:val="0087602C"/>
    <w:rsid w:val="008769E0"/>
    <w:rsid w:val="008810EE"/>
    <w:rsid w:val="008819D2"/>
    <w:rsid w:val="00882646"/>
    <w:rsid w:val="008842CD"/>
    <w:rsid w:val="00884976"/>
    <w:rsid w:val="008860E9"/>
    <w:rsid w:val="008905E1"/>
    <w:rsid w:val="008A1C87"/>
    <w:rsid w:val="008A5ADD"/>
    <w:rsid w:val="008A6A24"/>
    <w:rsid w:val="008B1AD9"/>
    <w:rsid w:val="008B73D4"/>
    <w:rsid w:val="008C0449"/>
    <w:rsid w:val="008C0601"/>
    <w:rsid w:val="008C2478"/>
    <w:rsid w:val="008C353B"/>
    <w:rsid w:val="008C66AB"/>
    <w:rsid w:val="008D2A90"/>
    <w:rsid w:val="008E075B"/>
    <w:rsid w:val="008E0C4A"/>
    <w:rsid w:val="008E33F4"/>
    <w:rsid w:val="008E34F4"/>
    <w:rsid w:val="008E4BB9"/>
    <w:rsid w:val="008E75B6"/>
    <w:rsid w:val="008F6976"/>
    <w:rsid w:val="008F7F5C"/>
    <w:rsid w:val="00904902"/>
    <w:rsid w:val="00905A5F"/>
    <w:rsid w:val="0090640E"/>
    <w:rsid w:val="00910772"/>
    <w:rsid w:val="00910EDC"/>
    <w:rsid w:val="0091136E"/>
    <w:rsid w:val="00912265"/>
    <w:rsid w:val="00912392"/>
    <w:rsid w:val="0091682A"/>
    <w:rsid w:val="009169E2"/>
    <w:rsid w:val="009300AD"/>
    <w:rsid w:val="0093026E"/>
    <w:rsid w:val="00932428"/>
    <w:rsid w:val="00937726"/>
    <w:rsid w:val="009407CA"/>
    <w:rsid w:val="0094147D"/>
    <w:rsid w:val="00951354"/>
    <w:rsid w:val="00956D1E"/>
    <w:rsid w:val="009571C7"/>
    <w:rsid w:val="00960C4A"/>
    <w:rsid w:val="00963982"/>
    <w:rsid w:val="00963DB8"/>
    <w:rsid w:val="0096613D"/>
    <w:rsid w:val="00966930"/>
    <w:rsid w:val="00970D4D"/>
    <w:rsid w:val="00974743"/>
    <w:rsid w:val="00974C7F"/>
    <w:rsid w:val="00975717"/>
    <w:rsid w:val="009768BF"/>
    <w:rsid w:val="00981347"/>
    <w:rsid w:val="0098518D"/>
    <w:rsid w:val="00991016"/>
    <w:rsid w:val="009A21C7"/>
    <w:rsid w:val="009A50DF"/>
    <w:rsid w:val="009B117D"/>
    <w:rsid w:val="009B1BC2"/>
    <w:rsid w:val="009B344C"/>
    <w:rsid w:val="009B5ACD"/>
    <w:rsid w:val="009B6050"/>
    <w:rsid w:val="009B6C0C"/>
    <w:rsid w:val="009B7076"/>
    <w:rsid w:val="009C4DB2"/>
    <w:rsid w:val="009C6E4A"/>
    <w:rsid w:val="009D23EC"/>
    <w:rsid w:val="009D27E4"/>
    <w:rsid w:val="009D3142"/>
    <w:rsid w:val="009D5336"/>
    <w:rsid w:val="009D73FE"/>
    <w:rsid w:val="009D75B8"/>
    <w:rsid w:val="009D7B54"/>
    <w:rsid w:val="009E13B1"/>
    <w:rsid w:val="009E26AA"/>
    <w:rsid w:val="009E6DE6"/>
    <w:rsid w:val="009E6E30"/>
    <w:rsid w:val="009F58BB"/>
    <w:rsid w:val="00A02F05"/>
    <w:rsid w:val="00A03F64"/>
    <w:rsid w:val="00A05433"/>
    <w:rsid w:val="00A054AB"/>
    <w:rsid w:val="00A05B19"/>
    <w:rsid w:val="00A06192"/>
    <w:rsid w:val="00A065C4"/>
    <w:rsid w:val="00A0685F"/>
    <w:rsid w:val="00A070BD"/>
    <w:rsid w:val="00A074CB"/>
    <w:rsid w:val="00A07C50"/>
    <w:rsid w:val="00A11DA3"/>
    <w:rsid w:val="00A13052"/>
    <w:rsid w:val="00A16333"/>
    <w:rsid w:val="00A23371"/>
    <w:rsid w:val="00A23896"/>
    <w:rsid w:val="00A242FA"/>
    <w:rsid w:val="00A31E26"/>
    <w:rsid w:val="00A32752"/>
    <w:rsid w:val="00A365BE"/>
    <w:rsid w:val="00A37AC5"/>
    <w:rsid w:val="00A45671"/>
    <w:rsid w:val="00A4582A"/>
    <w:rsid w:val="00A45E55"/>
    <w:rsid w:val="00A56151"/>
    <w:rsid w:val="00A56526"/>
    <w:rsid w:val="00A5691A"/>
    <w:rsid w:val="00A57892"/>
    <w:rsid w:val="00A57FB5"/>
    <w:rsid w:val="00A60103"/>
    <w:rsid w:val="00A60E12"/>
    <w:rsid w:val="00A625CF"/>
    <w:rsid w:val="00A6702B"/>
    <w:rsid w:val="00A7266B"/>
    <w:rsid w:val="00A81EFF"/>
    <w:rsid w:val="00A8259D"/>
    <w:rsid w:val="00A834A2"/>
    <w:rsid w:val="00A86EFD"/>
    <w:rsid w:val="00A918A2"/>
    <w:rsid w:val="00A978AD"/>
    <w:rsid w:val="00A97B86"/>
    <w:rsid w:val="00AA2B62"/>
    <w:rsid w:val="00AB28AC"/>
    <w:rsid w:val="00AB449F"/>
    <w:rsid w:val="00AC1A40"/>
    <w:rsid w:val="00AC24A3"/>
    <w:rsid w:val="00AC2B84"/>
    <w:rsid w:val="00AC5F26"/>
    <w:rsid w:val="00AD04CC"/>
    <w:rsid w:val="00AE1E1C"/>
    <w:rsid w:val="00AE2E64"/>
    <w:rsid w:val="00AE50C6"/>
    <w:rsid w:val="00AE6DFF"/>
    <w:rsid w:val="00AF13CD"/>
    <w:rsid w:val="00AF2B02"/>
    <w:rsid w:val="00AF303D"/>
    <w:rsid w:val="00AF43E4"/>
    <w:rsid w:val="00B11C53"/>
    <w:rsid w:val="00B11EEB"/>
    <w:rsid w:val="00B122E5"/>
    <w:rsid w:val="00B13F6F"/>
    <w:rsid w:val="00B14AC8"/>
    <w:rsid w:val="00B14B5F"/>
    <w:rsid w:val="00B24050"/>
    <w:rsid w:val="00B24CEB"/>
    <w:rsid w:val="00B27669"/>
    <w:rsid w:val="00B323D7"/>
    <w:rsid w:val="00B33E2F"/>
    <w:rsid w:val="00B3568C"/>
    <w:rsid w:val="00B358DA"/>
    <w:rsid w:val="00B41C50"/>
    <w:rsid w:val="00B41F60"/>
    <w:rsid w:val="00B44D86"/>
    <w:rsid w:val="00B454E5"/>
    <w:rsid w:val="00B46E77"/>
    <w:rsid w:val="00B4773C"/>
    <w:rsid w:val="00B51E97"/>
    <w:rsid w:val="00B535CF"/>
    <w:rsid w:val="00B538BF"/>
    <w:rsid w:val="00B57A61"/>
    <w:rsid w:val="00B635DF"/>
    <w:rsid w:val="00B66330"/>
    <w:rsid w:val="00B7098E"/>
    <w:rsid w:val="00B73AF8"/>
    <w:rsid w:val="00B77582"/>
    <w:rsid w:val="00B8021E"/>
    <w:rsid w:val="00B80303"/>
    <w:rsid w:val="00B80791"/>
    <w:rsid w:val="00B80978"/>
    <w:rsid w:val="00B8518E"/>
    <w:rsid w:val="00B86480"/>
    <w:rsid w:val="00B87459"/>
    <w:rsid w:val="00B8783B"/>
    <w:rsid w:val="00B87B7E"/>
    <w:rsid w:val="00B9026C"/>
    <w:rsid w:val="00B9582F"/>
    <w:rsid w:val="00B967E4"/>
    <w:rsid w:val="00B9759D"/>
    <w:rsid w:val="00BA0F7C"/>
    <w:rsid w:val="00BA173A"/>
    <w:rsid w:val="00BA3BE3"/>
    <w:rsid w:val="00BB08F8"/>
    <w:rsid w:val="00BB4C5E"/>
    <w:rsid w:val="00BC10F3"/>
    <w:rsid w:val="00BC1451"/>
    <w:rsid w:val="00BC1626"/>
    <w:rsid w:val="00BC1F98"/>
    <w:rsid w:val="00BC20B3"/>
    <w:rsid w:val="00BC34EA"/>
    <w:rsid w:val="00BC398C"/>
    <w:rsid w:val="00BC4A6D"/>
    <w:rsid w:val="00BC4E06"/>
    <w:rsid w:val="00BD1B05"/>
    <w:rsid w:val="00BD28B1"/>
    <w:rsid w:val="00BD3F30"/>
    <w:rsid w:val="00BD6789"/>
    <w:rsid w:val="00BD70D2"/>
    <w:rsid w:val="00BE04C1"/>
    <w:rsid w:val="00BE0506"/>
    <w:rsid w:val="00BE24C5"/>
    <w:rsid w:val="00BE43A8"/>
    <w:rsid w:val="00BE5565"/>
    <w:rsid w:val="00BE5A9E"/>
    <w:rsid w:val="00BF2403"/>
    <w:rsid w:val="00BF3C3E"/>
    <w:rsid w:val="00BF5491"/>
    <w:rsid w:val="00BF69A2"/>
    <w:rsid w:val="00BF6F60"/>
    <w:rsid w:val="00BF713F"/>
    <w:rsid w:val="00C00162"/>
    <w:rsid w:val="00C01544"/>
    <w:rsid w:val="00C03F84"/>
    <w:rsid w:val="00C07434"/>
    <w:rsid w:val="00C10DFB"/>
    <w:rsid w:val="00C10F3C"/>
    <w:rsid w:val="00C1172E"/>
    <w:rsid w:val="00C15AA1"/>
    <w:rsid w:val="00C22326"/>
    <w:rsid w:val="00C2388B"/>
    <w:rsid w:val="00C24126"/>
    <w:rsid w:val="00C26B35"/>
    <w:rsid w:val="00C365D9"/>
    <w:rsid w:val="00C37245"/>
    <w:rsid w:val="00C401E4"/>
    <w:rsid w:val="00C47868"/>
    <w:rsid w:val="00C506BF"/>
    <w:rsid w:val="00C512D7"/>
    <w:rsid w:val="00C514A9"/>
    <w:rsid w:val="00C514B6"/>
    <w:rsid w:val="00C554BE"/>
    <w:rsid w:val="00C60342"/>
    <w:rsid w:val="00C60F02"/>
    <w:rsid w:val="00C63E66"/>
    <w:rsid w:val="00C6554A"/>
    <w:rsid w:val="00C72789"/>
    <w:rsid w:val="00C73648"/>
    <w:rsid w:val="00C742CA"/>
    <w:rsid w:val="00C77EF0"/>
    <w:rsid w:val="00C80F36"/>
    <w:rsid w:val="00C83970"/>
    <w:rsid w:val="00C8413B"/>
    <w:rsid w:val="00C8552A"/>
    <w:rsid w:val="00C85D22"/>
    <w:rsid w:val="00C864D4"/>
    <w:rsid w:val="00C87425"/>
    <w:rsid w:val="00C94586"/>
    <w:rsid w:val="00C954C0"/>
    <w:rsid w:val="00CA58B7"/>
    <w:rsid w:val="00CC2D78"/>
    <w:rsid w:val="00CC5A9C"/>
    <w:rsid w:val="00CD1189"/>
    <w:rsid w:val="00CD18E6"/>
    <w:rsid w:val="00CD1BD9"/>
    <w:rsid w:val="00CD203A"/>
    <w:rsid w:val="00CD223B"/>
    <w:rsid w:val="00CD4B58"/>
    <w:rsid w:val="00CD5C91"/>
    <w:rsid w:val="00CD61D0"/>
    <w:rsid w:val="00CD6A80"/>
    <w:rsid w:val="00CD7CC5"/>
    <w:rsid w:val="00CE559B"/>
    <w:rsid w:val="00CE6849"/>
    <w:rsid w:val="00CE7B30"/>
    <w:rsid w:val="00CF7518"/>
    <w:rsid w:val="00D057B8"/>
    <w:rsid w:val="00D06E23"/>
    <w:rsid w:val="00D11FCE"/>
    <w:rsid w:val="00D12B9A"/>
    <w:rsid w:val="00D1418D"/>
    <w:rsid w:val="00D142BD"/>
    <w:rsid w:val="00D1447B"/>
    <w:rsid w:val="00D162AD"/>
    <w:rsid w:val="00D20E53"/>
    <w:rsid w:val="00D23C49"/>
    <w:rsid w:val="00D24D6C"/>
    <w:rsid w:val="00D320DD"/>
    <w:rsid w:val="00D40A5F"/>
    <w:rsid w:val="00D41AF0"/>
    <w:rsid w:val="00D42813"/>
    <w:rsid w:val="00D437F0"/>
    <w:rsid w:val="00D43CD8"/>
    <w:rsid w:val="00D43E5F"/>
    <w:rsid w:val="00D512D1"/>
    <w:rsid w:val="00D5243B"/>
    <w:rsid w:val="00D529CE"/>
    <w:rsid w:val="00D53E8B"/>
    <w:rsid w:val="00D53F18"/>
    <w:rsid w:val="00D56474"/>
    <w:rsid w:val="00D63D20"/>
    <w:rsid w:val="00D65BDB"/>
    <w:rsid w:val="00D74560"/>
    <w:rsid w:val="00D76AB9"/>
    <w:rsid w:val="00D77D15"/>
    <w:rsid w:val="00D805D0"/>
    <w:rsid w:val="00D80F1E"/>
    <w:rsid w:val="00D84446"/>
    <w:rsid w:val="00D91404"/>
    <w:rsid w:val="00D9520E"/>
    <w:rsid w:val="00D96D44"/>
    <w:rsid w:val="00D972BF"/>
    <w:rsid w:val="00D97A7A"/>
    <w:rsid w:val="00DA0554"/>
    <w:rsid w:val="00DA2D9E"/>
    <w:rsid w:val="00DA38E4"/>
    <w:rsid w:val="00DA4785"/>
    <w:rsid w:val="00DA75AF"/>
    <w:rsid w:val="00DB2789"/>
    <w:rsid w:val="00DB37F2"/>
    <w:rsid w:val="00DC7DAE"/>
    <w:rsid w:val="00DD4009"/>
    <w:rsid w:val="00DD5CE4"/>
    <w:rsid w:val="00DE6621"/>
    <w:rsid w:val="00DF43F2"/>
    <w:rsid w:val="00E07152"/>
    <w:rsid w:val="00E07670"/>
    <w:rsid w:val="00E1496C"/>
    <w:rsid w:val="00E2053F"/>
    <w:rsid w:val="00E24473"/>
    <w:rsid w:val="00E25127"/>
    <w:rsid w:val="00E335FB"/>
    <w:rsid w:val="00E37476"/>
    <w:rsid w:val="00E445CE"/>
    <w:rsid w:val="00E50B97"/>
    <w:rsid w:val="00E52E42"/>
    <w:rsid w:val="00E54996"/>
    <w:rsid w:val="00E55576"/>
    <w:rsid w:val="00E5628E"/>
    <w:rsid w:val="00E660B4"/>
    <w:rsid w:val="00E66D0F"/>
    <w:rsid w:val="00E6750E"/>
    <w:rsid w:val="00E72642"/>
    <w:rsid w:val="00E72D9F"/>
    <w:rsid w:val="00E7543B"/>
    <w:rsid w:val="00E76036"/>
    <w:rsid w:val="00E77BBC"/>
    <w:rsid w:val="00E84B8C"/>
    <w:rsid w:val="00E87AB8"/>
    <w:rsid w:val="00E91F9F"/>
    <w:rsid w:val="00E92222"/>
    <w:rsid w:val="00E956F7"/>
    <w:rsid w:val="00EA0BD8"/>
    <w:rsid w:val="00EA27C6"/>
    <w:rsid w:val="00EA544B"/>
    <w:rsid w:val="00EA7C5E"/>
    <w:rsid w:val="00EB0793"/>
    <w:rsid w:val="00EB24F1"/>
    <w:rsid w:val="00EC1F7C"/>
    <w:rsid w:val="00EC2253"/>
    <w:rsid w:val="00EC3174"/>
    <w:rsid w:val="00EC67D4"/>
    <w:rsid w:val="00EC7A06"/>
    <w:rsid w:val="00ED0BE7"/>
    <w:rsid w:val="00ED2E50"/>
    <w:rsid w:val="00ED38B5"/>
    <w:rsid w:val="00ED4460"/>
    <w:rsid w:val="00ED5926"/>
    <w:rsid w:val="00ED65C4"/>
    <w:rsid w:val="00EE24FE"/>
    <w:rsid w:val="00EE3326"/>
    <w:rsid w:val="00EE3546"/>
    <w:rsid w:val="00EE6AAB"/>
    <w:rsid w:val="00EF3893"/>
    <w:rsid w:val="00EF5C62"/>
    <w:rsid w:val="00F01427"/>
    <w:rsid w:val="00F018F1"/>
    <w:rsid w:val="00F14C75"/>
    <w:rsid w:val="00F1746A"/>
    <w:rsid w:val="00F2298C"/>
    <w:rsid w:val="00F27041"/>
    <w:rsid w:val="00F40AAF"/>
    <w:rsid w:val="00F54CE8"/>
    <w:rsid w:val="00F565E2"/>
    <w:rsid w:val="00F62C9E"/>
    <w:rsid w:val="00F64638"/>
    <w:rsid w:val="00F6587B"/>
    <w:rsid w:val="00F65FF4"/>
    <w:rsid w:val="00F66E8C"/>
    <w:rsid w:val="00F70F0A"/>
    <w:rsid w:val="00F74177"/>
    <w:rsid w:val="00F775AC"/>
    <w:rsid w:val="00F83115"/>
    <w:rsid w:val="00F8544B"/>
    <w:rsid w:val="00F930A3"/>
    <w:rsid w:val="00F93138"/>
    <w:rsid w:val="00F95F33"/>
    <w:rsid w:val="00F975D6"/>
    <w:rsid w:val="00FA23AC"/>
    <w:rsid w:val="00FA6159"/>
    <w:rsid w:val="00FB270F"/>
    <w:rsid w:val="00FB4FEE"/>
    <w:rsid w:val="00FB7CC9"/>
    <w:rsid w:val="00FB7FA2"/>
    <w:rsid w:val="00FC047A"/>
    <w:rsid w:val="00FC04E0"/>
    <w:rsid w:val="00FC073E"/>
    <w:rsid w:val="00FC0958"/>
    <w:rsid w:val="00FC3B71"/>
    <w:rsid w:val="00FC5078"/>
    <w:rsid w:val="00FC51CD"/>
    <w:rsid w:val="00FD3049"/>
    <w:rsid w:val="00FD70FC"/>
    <w:rsid w:val="00FD7C5A"/>
    <w:rsid w:val="00FE00E4"/>
    <w:rsid w:val="00FE13AF"/>
    <w:rsid w:val="00FE1512"/>
    <w:rsid w:val="00FE3D4F"/>
    <w:rsid w:val="00FE59BB"/>
    <w:rsid w:val="00FF01DC"/>
    <w:rsid w:val="00FF04F3"/>
    <w:rsid w:val="00FF219A"/>
    <w:rsid w:val="00FF3B57"/>
    <w:rsid w:val="00FF447E"/>
    <w:rsid w:val="00FF6366"/>
    <w:rsid w:val="00FF7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5243E"/>
  <w15:chartTrackingRefBased/>
  <w15:docId w15:val="{88DE8201-A6B7-48BE-8125-F921A6FA7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F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4412"/>
    <w:rPr>
      <w:color w:val="0563C1" w:themeColor="hyperlink"/>
      <w:u w:val="single"/>
    </w:rPr>
  </w:style>
  <w:style w:type="character" w:styleId="UnresolvedMention">
    <w:name w:val="Unresolved Mention"/>
    <w:basedOn w:val="DefaultParagraphFont"/>
    <w:uiPriority w:val="99"/>
    <w:semiHidden/>
    <w:unhideWhenUsed/>
    <w:rsid w:val="00014412"/>
    <w:rPr>
      <w:color w:val="605E5C"/>
      <w:shd w:val="clear" w:color="auto" w:fill="E1DFDD"/>
    </w:rPr>
  </w:style>
  <w:style w:type="character" w:styleId="FollowedHyperlink">
    <w:name w:val="FollowedHyperlink"/>
    <w:basedOn w:val="DefaultParagraphFont"/>
    <w:uiPriority w:val="99"/>
    <w:semiHidden/>
    <w:unhideWhenUsed/>
    <w:rsid w:val="00014412"/>
    <w:rPr>
      <w:color w:val="954F72" w:themeColor="followedHyperlink"/>
      <w:u w:val="single"/>
    </w:rPr>
  </w:style>
  <w:style w:type="table" w:styleId="TableGrid">
    <w:name w:val="Table Grid"/>
    <w:basedOn w:val="TableNormal"/>
    <w:uiPriority w:val="39"/>
    <w:rsid w:val="00827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6E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6E77"/>
  </w:style>
  <w:style w:type="paragraph" w:styleId="Footer">
    <w:name w:val="footer"/>
    <w:basedOn w:val="Normal"/>
    <w:link w:val="FooterChar"/>
    <w:uiPriority w:val="99"/>
    <w:unhideWhenUsed/>
    <w:rsid w:val="00B46E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E77"/>
  </w:style>
  <w:style w:type="paragraph" w:styleId="ListParagraph">
    <w:name w:val="List Paragraph"/>
    <w:basedOn w:val="Normal"/>
    <w:uiPriority w:val="34"/>
    <w:qFormat/>
    <w:rsid w:val="001B410D"/>
    <w:pPr>
      <w:ind w:left="720"/>
      <w:contextualSpacing/>
    </w:pPr>
  </w:style>
  <w:style w:type="character" w:styleId="Strong">
    <w:name w:val="Strong"/>
    <w:basedOn w:val="DefaultParagraphFont"/>
    <w:uiPriority w:val="22"/>
    <w:qFormat/>
    <w:rsid w:val="00D12B9A"/>
    <w:rPr>
      <w:b/>
      <w:bCs/>
    </w:rPr>
  </w:style>
  <w:style w:type="character" w:styleId="Emphasis">
    <w:name w:val="Emphasis"/>
    <w:basedOn w:val="DefaultParagraphFont"/>
    <w:uiPriority w:val="20"/>
    <w:qFormat/>
    <w:rsid w:val="00D12B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180039">
      <w:bodyDiv w:val="1"/>
      <w:marLeft w:val="0"/>
      <w:marRight w:val="0"/>
      <w:marTop w:val="0"/>
      <w:marBottom w:val="0"/>
      <w:divBdr>
        <w:top w:val="none" w:sz="0" w:space="0" w:color="auto"/>
        <w:left w:val="none" w:sz="0" w:space="0" w:color="auto"/>
        <w:bottom w:val="none" w:sz="0" w:space="0" w:color="auto"/>
        <w:right w:val="none" w:sz="0" w:space="0" w:color="auto"/>
      </w:divBdr>
    </w:div>
    <w:div w:id="1249189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908726657D5C4D9457E18C7FFF3D08" ma:contentTypeVersion="10" ma:contentTypeDescription="Create a new document." ma:contentTypeScope="" ma:versionID="09cc76526f2b8eff6c59dd5af6d64342">
  <xsd:schema xmlns:xsd="http://www.w3.org/2001/XMLSchema" xmlns:xs="http://www.w3.org/2001/XMLSchema" xmlns:p="http://schemas.microsoft.com/office/2006/metadata/properties" xmlns:ns3="056cc804-3b1f-4380-b2a3-8807e09b45fe" targetNamespace="http://schemas.microsoft.com/office/2006/metadata/properties" ma:root="true" ma:fieldsID="3c434fa189a3a74b9d7e41c3da33f9c5" ns3:_="">
    <xsd:import namespace="056cc804-3b1f-4380-b2a3-8807e09b45f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cc804-3b1f-4380-b2a3-8807e09b45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144CA-503C-4D03-B97B-8C430EF28C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cc804-3b1f-4380-b2a3-8807e09b4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298098-248D-423A-976A-C2B7E5924C9C}">
  <ds:schemaRefs>
    <ds:schemaRef ds:uri="http://schemas.microsoft.com/sharepoint/v3/contenttype/forms"/>
  </ds:schemaRefs>
</ds:datastoreItem>
</file>

<file path=customXml/itemProps3.xml><?xml version="1.0" encoding="utf-8"?>
<ds:datastoreItem xmlns:ds="http://schemas.openxmlformats.org/officeDocument/2006/customXml" ds:itemID="{DD55939E-A18E-408D-BCB7-92C6B0ED14F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4E4451B-7DA6-4666-9674-81F41246C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2213</Words>
  <Characters>12616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Benoit Jacquet</dc:creator>
  <cp:keywords/>
  <dc:description/>
  <cp:lastModifiedBy>Patricia M Aune</cp:lastModifiedBy>
  <cp:revision>3</cp:revision>
  <dcterms:created xsi:type="dcterms:W3CDTF">2021-11-03T17:35:00Z</dcterms:created>
  <dcterms:modified xsi:type="dcterms:W3CDTF">2021-11-03T17:45:00Z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0x010100A4908726657D5C4D9457E18C7FFF3D08</vt:lpwstr>
  </property>
</Properties>
</file>